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8271B" w14:textId="467A1F3B" w:rsidR="00355BD5" w:rsidRPr="007828A7" w:rsidRDefault="00355BD5" w:rsidP="00296A3A">
      <w:pPr>
        <w:rPr>
          <w:sz w:val="4"/>
          <w:szCs w:val="4"/>
        </w:rPr>
      </w:pPr>
    </w:p>
    <w:tbl>
      <w:tblPr>
        <w:tblW w:w="5082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6"/>
        <w:gridCol w:w="8542"/>
      </w:tblGrid>
      <w:tr w:rsidR="007D1BF3" w:rsidRPr="009120BA" w14:paraId="0FB6D9CC" w14:textId="77777777" w:rsidTr="007D1BF3">
        <w:trPr>
          <w:cantSplit/>
          <w:trHeight w:val="361"/>
          <w:tblHeader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8A5A0" w14:textId="74CE2572" w:rsidR="007D1BF3" w:rsidRPr="009120BA" w:rsidRDefault="007D1BF3" w:rsidP="00A17BA5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845262" w:rsidRPr="00755D99" w14:paraId="3FED27DA" w14:textId="77777777" w:rsidTr="007D1BF3">
        <w:trPr>
          <w:cantSplit/>
          <w:trHeight w:val="361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C11FC8" w14:textId="77777777" w:rsidR="009120BA" w:rsidRPr="00755D99" w:rsidRDefault="00845262" w:rsidP="009120BA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sz w:val="22"/>
                <w:szCs w:val="22"/>
              </w:rPr>
              <w:t>UNITA’ DI APPRENDIMENTO</w:t>
            </w:r>
          </w:p>
        </w:tc>
      </w:tr>
      <w:tr w:rsidR="00E04BF5" w:rsidRPr="00755D99" w14:paraId="3548377E" w14:textId="77777777" w:rsidTr="00AA4FE2">
        <w:trPr>
          <w:cantSplit/>
          <w:trHeight w:val="313"/>
        </w:trPr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81EBB21" w14:textId="77777777" w:rsidR="00E04BF5" w:rsidRPr="00755D99" w:rsidRDefault="00E04BF5" w:rsidP="00E04BF5">
            <w:pPr>
              <w:pStyle w:val="Titolo1"/>
              <w:jc w:val="lef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Denominazione</w:t>
            </w:r>
          </w:p>
        </w:tc>
        <w:tc>
          <w:tcPr>
            <w:tcW w:w="40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7A8" w14:textId="6540CD12" w:rsidR="00E04BF5" w:rsidRPr="00755D99" w:rsidRDefault="00AA4FE2" w:rsidP="00E04BF5">
            <w:pPr>
              <w:rPr>
                <w:rFonts w:ascii="Microsoft Sans Serif" w:eastAsia="Arial" w:hAnsi="Microsoft Sans Serif" w:cs="Microsoft Sans Serif"/>
                <w:b/>
                <w:sz w:val="22"/>
                <w:szCs w:val="22"/>
              </w:rPr>
            </w:pPr>
            <w:r w:rsidRPr="00755D99">
              <w:rPr>
                <w:rFonts w:ascii="Microsoft Sans Serif" w:eastAsia="Arial" w:hAnsi="Microsoft Sans Serif" w:cs="Microsoft Sans Serif"/>
                <w:b/>
                <w:sz w:val="22"/>
                <w:szCs w:val="22"/>
              </w:rPr>
              <w:t xml:space="preserve">         </w:t>
            </w:r>
            <w:r w:rsidR="005B4917" w:rsidRPr="00755D99">
              <w:rPr>
                <w:rFonts w:ascii="Microsoft Sans Serif" w:eastAsia="Arial" w:hAnsi="Microsoft Sans Serif" w:cs="Microsoft Sans Serif"/>
                <w:b/>
                <w:noProof/>
                <w:sz w:val="22"/>
                <w:szCs w:val="22"/>
              </w:rPr>
              <w:drawing>
                <wp:inline distT="0" distB="0" distL="0" distR="0" wp14:anchorId="4EA145A3" wp14:editId="6467B28B">
                  <wp:extent cx="1360714" cy="1839624"/>
                  <wp:effectExtent l="0" t="0" r="0" b="8255"/>
                  <wp:docPr id="205476635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76635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3223" cy="185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B4917" w:rsidRPr="00755D99">
              <w:rPr>
                <w:rFonts w:ascii="Microsoft Sans Serif" w:eastAsia="Arial" w:hAnsi="Microsoft Sans Serif" w:cs="Microsoft Sans Serif"/>
                <w:b/>
                <w:sz w:val="22"/>
                <w:szCs w:val="22"/>
              </w:rPr>
              <w:t xml:space="preserve"> </w:t>
            </w:r>
            <w:r w:rsidR="005B4917" w:rsidRPr="00755D99">
              <w:rPr>
                <w:rFonts w:ascii="Microsoft Sans Serif" w:eastAsia="Arial" w:hAnsi="Microsoft Sans Serif" w:cs="Microsoft Sans Serif"/>
                <w:b/>
                <w:noProof/>
                <w:sz w:val="22"/>
                <w:szCs w:val="22"/>
              </w:rPr>
              <w:drawing>
                <wp:inline distT="0" distB="0" distL="0" distR="0" wp14:anchorId="02081A10" wp14:editId="0BDC8838">
                  <wp:extent cx="3019846" cy="743054"/>
                  <wp:effectExtent l="0" t="0" r="0" b="0"/>
                  <wp:docPr id="160889553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89553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846" cy="743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4FE2" w:rsidRPr="00755D99" w14:paraId="48486C9A" w14:textId="77777777" w:rsidTr="0023747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2ECB5DBA" w14:textId="6E4246C3" w:rsidR="00AA4FE2" w:rsidRPr="00755D99" w:rsidRDefault="00AA4FE2" w:rsidP="00AA4FE2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Allegati</w:t>
            </w:r>
          </w:p>
        </w:tc>
        <w:tc>
          <w:tcPr>
            <w:tcW w:w="4015" w:type="pct"/>
            <w:tcBorders>
              <w:left w:val="single" w:sz="4" w:space="0" w:color="auto"/>
              <w:right w:val="single" w:sz="4" w:space="0" w:color="auto"/>
            </w:tcBorders>
          </w:tcPr>
          <w:p w14:paraId="5B1059BC" w14:textId="504B9BED" w:rsidR="00AA4FE2" w:rsidRPr="00755D99" w:rsidRDefault="00AA4FE2" w:rsidP="00AA4FE2">
            <w:pPr>
              <w:pStyle w:val="TableParagraph"/>
              <w:numPr>
                <w:ilvl w:val="0"/>
                <w:numId w:val="9"/>
              </w:numPr>
              <w:spacing w:before="1"/>
              <w:ind w:right="201"/>
              <w:jc w:val="both"/>
            </w:pPr>
            <w:r w:rsidRPr="00755D99">
              <w:t>Allegato 1-</w:t>
            </w:r>
            <w:r w:rsidR="0040213D">
              <w:t xml:space="preserve">Banner </w:t>
            </w:r>
            <w:r w:rsidRPr="00755D99">
              <w:t>UDA</w:t>
            </w:r>
            <w:r w:rsidR="004C0C66" w:rsidRPr="00755D99">
              <w:t xml:space="preserve"> </w:t>
            </w:r>
            <w:proofErr w:type="spellStart"/>
            <w:r w:rsidR="0040213D">
              <w:t>Atomix</w:t>
            </w:r>
            <w:proofErr w:type="spellEnd"/>
            <w:r w:rsidR="0040213D">
              <w:t xml:space="preserve"> </w:t>
            </w:r>
            <w:r w:rsidR="004C0C66" w:rsidRPr="00755D99">
              <w:t>(per personalizzare materiale, schede, verifiche, ecc</w:t>
            </w:r>
            <w:r w:rsidR="00916891" w:rsidRPr="00755D99">
              <w:t>.</w:t>
            </w:r>
            <w:r w:rsidR="004C0C66" w:rsidRPr="00755D99">
              <w:t>)</w:t>
            </w:r>
          </w:p>
          <w:p w14:paraId="07535985" w14:textId="77777777" w:rsidR="00AA4FE2" w:rsidRDefault="00AA4FE2" w:rsidP="00AA4FE2">
            <w:pPr>
              <w:pStyle w:val="TableParagraph"/>
              <w:numPr>
                <w:ilvl w:val="0"/>
                <w:numId w:val="9"/>
              </w:numPr>
              <w:spacing w:before="1"/>
              <w:ind w:right="201"/>
              <w:jc w:val="both"/>
            </w:pPr>
            <w:r w:rsidRPr="00755D99">
              <w:t xml:space="preserve">Allegato 2 Mascotte </w:t>
            </w:r>
            <w:proofErr w:type="spellStart"/>
            <w:r w:rsidRPr="00755D99">
              <w:t>Atomix</w:t>
            </w:r>
            <w:proofErr w:type="spellEnd"/>
            <w:r w:rsidRPr="00755D99">
              <w:t xml:space="preserve"> </w:t>
            </w:r>
            <w:r w:rsidR="00237472" w:rsidRPr="00755D99">
              <w:t>(</w:t>
            </w:r>
            <w:r w:rsidRPr="00755D99">
              <w:t xml:space="preserve">per personalizzare </w:t>
            </w:r>
            <w:r w:rsidR="00237472" w:rsidRPr="00755D99">
              <w:t>materiale, schede, verifiche, ecc</w:t>
            </w:r>
            <w:r w:rsidR="00916891" w:rsidRPr="00755D99">
              <w:t>.</w:t>
            </w:r>
            <w:r w:rsidR="00237472" w:rsidRPr="00755D99">
              <w:t>)</w:t>
            </w:r>
          </w:p>
          <w:p w14:paraId="2DBA64DA" w14:textId="77777777" w:rsidR="0040213D" w:rsidRDefault="0040213D" w:rsidP="00AA4FE2">
            <w:pPr>
              <w:pStyle w:val="TableParagraph"/>
              <w:numPr>
                <w:ilvl w:val="0"/>
                <w:numId w:val="9"/>
              </w:numPr>
              <w:spacing w:before="1"/>
              <w:ind w:right="201"/>
              <w:jc w:val="both"/>
            </w:pPr>
            <w:r>
              <w:t>Guida Insegnanti 1,2,3,4,5</w:t>
            </w:r>
          </w:p>
          <w:p w14:paraId="01F72632" w14:textId="77777777" w:rsidR="0040213D" w:rsidRDefault="0040213D" w:rsidP="00AA4FE2">
            <w:pPr>
              <w:pStyle w:val="TableParagraph"/>
              <w:numPr>
                <w:ilvl w:val="0"/>
                <w:numId w:val="9"/>
              </w:numPr>
              <w:spacing w:before="1"/>
              <w:ind w:right="201"/>
              <w:jc w:val="both"/>
            </w:pPr>
            <w:r>
              <w:t>Foglio attività studenti 1,2,3,4,5</w:t>
            </w:r>
          </w:p>
          <w:p w14:paraId="0E87E6BE" w14:textId="77777777" w:rsidR="0040213D" w:rsidRDefault="0040213D" w:rsidP="00AA4FE2">
            <w:pPr>
              <w:pStyle w:val="TableParagraph"/>
              <w:numPr>
                <w:ilvl w:val="0"/>
                <w:numId w:val="9"/>
              </w:numPr>
              <w:spacing w:before="1"/>
              <w:ind w:right="201"/>
              <w:jc w:val="both"/>
            </w:pPr>
            <w:r>
              <w:t>Bibliografia delle fonti</w:t>
            </w:r>
          </w:p>
          <w:p w14:paraId="4AD77FA3" w14:textId="7260D16A" w:rsidR="0040213D" w:rsidRPr="00755D99" w:rsidRDefault="0040213D" w:rsidP="00AA4FE2">
            <w:pPr>
              <w:pStyle w:val="TableParagraph"/>
              <w:numPr>
                <w:ilvl w:val="0"/>
                <w:numId w:val="9"/>
              </w:numPr>
              <w:spacing w:before="1"/>
              <w:ind w:right="201"/>
              <w:jc w:val="both"/>
            </w:pPr>
            <w:r>
              <w:t>Verifica sommativa</w:t>
            </w:r>
          </w:p>
        </w:tc>
      </w:tr>
      <w:tr w:rsidR="00E04BF5" w:rsidRPr="00755D99" w14:paraId="70597E6F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4DB4EC2A" w14:textId="3225CBE5" w:rsidR="00E04BF5" w:rsidRPr="00755D99" w:rsidRDefault="00E04BF5" w:rsidP="00E04BF5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Motivazione</w:t>
            </w:r>
          </w:p>
        </w:tc>
        <w:tc>
          <w:tcPr>
            <w:tcW w:w="4015" w:type="pct"/>
            <w:tcBorders>
              <w:left w:val="single" w:sz="4" w:space="0" w:color="auto"/>
              <w:right w:val="single" w:sz="4" w:space="0" w:color="auto"/>
            </w:tcBorders>
          </w:tcPr>
          <w:p w14:paraId="30D4D76F" w14:textId="4E2C0A64" w:rsidR="00E04BF5" w:rsidRPr="00755D99" w:rsidRDefault="004C3470" w:rsidP="00D12A4A">
            <w:pPr>
              <w:pStyle w:val="TableParagraph"/>
              <w:spacing w:before="1"/>
              <w:ind w:left="0" w:right="201"/>
              <w:jc w:val="both"/>
            </w:pPr>
            <w:r w:rsidRPr="00755D99">
              <w:t>Questa Unità di Apprendimento nasce dal desiderio di rendere la conoscenza della materia e delle sue trasformazioni un’esperienza vivace, concreta e coinvolgente. Le attività basate su osservazioni, semplici esperimenti e simulazioni digitali introducono gli studenti alla teoria cinetico-molecolare — che descrive la materia come composta di atomi e molecole in movimento e soggette a forze di attrazione.</w:t>
            </w:r>
            <w:r w:rsidRPr="00755D99">
              <w:rPr>
                <w:rFonts w:eastAsia="Times New Roman"/>
                <w:lang w:eastAsia="it-IT"/>
              </w:rPr>
              <w:t xml:space="preserve"> </w:t>
            </w:r>
            <w:r w:rsidRPr="00755D99">
              <w:t>Attraverso esperienze pratiche come l’osservazione di gocce d’acqua, l’uso di termometri e animazioni interattive, gli studenti costruiscono una comprensione profonda, non solo formale, della natura microscopica della materia</w:t>
            </w:r>
          </w:p>
        </w:tc>
      </w:tr>
      <w:tr w:rsidR="00845262" w:rsidRPr="00755D99" w14:paraId="47773860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3454629C" w14:textId="77777777" w:rsidR="00845262" w:rsidRPr="00755D99" w:rsidRDefault="00786AB7" w:rsidP="009120BA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Finalità</w:t>
            </w: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015" w:type="pct"/>
            <w:tcBorders>
              <w:left w:val="single" w:sz="4" w:space="0" w:color="auto"/>
              <w:right w:val="single" w:sz="4" w:space="0" w:color="auto"/>
            </w:tcBorders>
          </w:tcPr>
          <w:p w14:paraId="45B89DB1" w14:textId="77777777" w:rsidR="004C3470" w:rsidRPr="00755D99" w:rsidRDefault="004C3470" w:rsidP="004C3470">
            <w:pPr>
              <w:pStyle w:val="Paragrafoelenco"/>
              <w:numPr>
                <w:ilvl w:val="0"/>
                <w:numId w:val="9"/>
              </w:numPr>
              <w:ind w:left="238" w:hanging="238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b/>
                <w:bCs/>
                <w:sz w:val="22"/>
                <w:szCs w:val="22"/>
                <w:lang w:eastAsia="en-US"/>
              </w:rPr>
              <w:t>Comprendere la materia a livello microscopico</w:t>
            </w:r>
          </w:p>
          <w:p w14:paraId="5DDD8FAD" w14:textId="53250264" w:rsidR="004C3470" w:rsidRPr="00755D99" w:rsidRDefault="004C3470" w:rsidP="004C3470">
            <w:pPr>
              <w:pStyle w:val="Paragrafoelenco"/>
              <w:ind w:left="238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Introdurre il concetto che tutto ciò che ci circonda è fatto di atomi e molecole, invisibili a occhio nudo ma governati da leggi fisiche riconoscibili (</w:t>
            </w:r>
            <w:proofErr w:type="spellStart"/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Kinetic-molecular</w:t>
            </w:r>
            <w:proofErr w:type="spellEnd"/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theory).</w:t>
            </w:r>
          </w:p>
          <w:p w14:paraId="6D429226" w14:textId="77777777" w:rsidR="004C3470" w:rsidRPr="00755D99" w:rsidRDefault="004C3470" w:rsidP="004C3470">
            <w:pPr>
              <w:pStyle w:val="Paragrafoelenco"/>
              <w:numPr>
                <w:ilvl w:val="0"/>
                <w:numId w:val="9"/>
              </w:numPr>
              <w:ind w:left="238" w:hanging="238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4C3470">
              <w:rPr>
                <w:rFonts w:ascii="Microsoft Sans Serif" w:eastAsia="Microsoft Sans Serif" w:hAnsi="Microsoft Sans Serif" w:cs="Microsoft Sans Serif"/>
                <w:b/>
                <w:bCs/>
                <w:sz w:val="22"/>
                <w:szCs w:val="22"/>
                <w:lang w:eastAsia="en-US"/>
              </w:rPr>
              <w:t>Descrivere stati e cambiamenti di stato</w:t>
            </w:r>
            <w:r w:rsidRPr="00755D99">
              <w:rPr>
                <w:rFonts w:ascii="Microsoft Sans Serif" w:eastAsia="Microsoft Sans Serif" w:hAnsi="Microsoft Sans Serif" w:cs="Microsoft Sans Serif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6DE32F43" w14:textId="005C3AA6" w:rsidR="004C3470" w:rsidRPr="00755D99" w:rsidRDefault="004C3470" w:rsidP="004C0C66">
            <w:pPr>
              <w:pStyle w:val="Paragrafoelenco"/>
              <w:ind w:left="238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Far percepire che solidi, liquidi e gas differiscono per attrazione fra particelle e movimento. Esplorare come riscaldamento e raffreddamento influenzano evaporazione, fusione, condensazione, e solidificazione</w:t>
            </w:r>
          </w:p>
          <w:p w14:paraId="49F5CCAC" w14:textId="77777777" w:rsidR="004C0C66" w:rsidRPr="00755D99" w:rsidRDefault="004C3470" w:rsidP="004C3470">
            <w:pPr>
              <w:pStyle w:val="Paragrafoelenco"/>
              <w:numPr>
                <w:ilvl w:val="0"/>
                <w:numId w:val="9"/>
              </w:numPr>
              <w:ind w:left="238" w:hanging="238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4C3470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 </w:t>
            </w:r>
            <w:r w:rsidRPr="004C3470">
              <w:rPr>
                <w:rFonts w:ascii="Microsoft Sans Serif" w:eastAsia="Microsoft Sans Serif" w:hAnsi="Microsoft Sans Serif" w:cs="Microsoft Sans Serif"/>
                <w:b/>
                <w:bCs/>
                <w:sz w:val="22"/>
                <w:szCs w:val="22"/>
                <w:lang w:eastAsia="en-US"/>
              </w:rPr>
              <w:t>Sviluppare rappresentazioni e modelli scientifici</w:t>
            </w:r>
          </w:p>
          <w:p w14:paraId="301DE721" w14:textId="1F1D814B" w:rsidR="004C3470" w:rsidRPr="004C3470" w:rsidRDefault="004C3470" w:rsidP="004C0C66">
            <w:pPr>
              <w:pStyle w:val="Paragrafoelenco"/>
              <w:ind w:left="238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4C3470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Utilizzare modelli (es. palline o sferette) per visualizzare e spiegare i cambiamenti di stato e le proprietà della materia, rafforzando competenze di modellizzazione e pensiero critico.</w:t>
            </w:r>
          </w:p>
          <w:p w14:paraId="182A8473" w14:textId="77777777" w:rsidR="004C0C66" w:rsidRPr="00755D99" w:rsidRDefault="004C3470" w:rsidP="004C3470">
            <w:pPr>
              <w:pStyle w:val="Paragrafoelenco"/>
              <w:numPr>
                <w:ilvl w:val="0"/>
                <w:numId w:val="9"/>
              </w:numPr>
              <w:ind w:left="238" w:hanging="238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4C3470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</w:t>
            </w:r>
            <w:r w:rsidRPr="004C3470">
              <w:rPr>
                <w:rFonts w:ascii="Microsoft Sans Serif" w:eastAsia="Microsoft Sans Serif" w:hAnsi="Microsoft Sans Serif" w:cs="Microsoft Sans Serif"/>
                <w:b/>
                <w:bCs/>
                <w:sz w:val="22"/>
                <w:szCs w:val="22"/>
                <w:lang w:eastAsia="en-US"/>
              </w:rPr>
              <w:t>Introdurre densità, volume e galleggiamento</w:t>
            </w:r>
          </w:p>
          <w:p w14:paraId="40097FC3" w14:textId="3ED02B96" w:rsidR="00B13BEF" w:rsidRPr="00755D99" w:rsidRDefault="004C3470" w:rsidP="004C0C66">
            <w:pPr>
              <w:pStyle w:val="Paragrafoelenco"/>
              <w:ind w:left="238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4C3470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Nel proseguimento dell’UDA, affrontare densità, metodo di spostamento d’acqua, e le modalità con cui temperatura influisce sulla densità, e quindi su galleggiamento e affondamento</w:t>
            </w:r>
          </w:p>
        </w:tc>
      </w:tr>
      <w:tr w:rsidR="00845262" w:rsidRPr="00755D99" w14:paraId="5C65ABCC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43BAA13A" w14:textId="54D347C8" w:rsidR="00FA4C2D" w:rsidRPr="00755D99" w:rsidRDefault="00786AB7" w:rsidP="000150D5">
            <w:pPr>
              <w:numPr>
                <w:ilvl w:val="0"/>
                <w:numId w:val="1"/>
              </w:numPr>
              <w:ind w:left="0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 xml:space="preserve">Prodotti </w:t>
            </w:r>
          </w:p>
          <w:p w14:paraId="4875A3F0" w14:textId="77777777" w:rsidR="00845262" w:rsidRPr="00755D99" w:rsidRDefault="00845262" w:rsidP="00FA4C2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4015" w:type="pct"/>
            <w:tcBorders>
              <w:left w:val="single" w:sz="4" w:space="0" w:color="auto"/>
              <w:right w:val="single" w:sz="4" w:space="0" w:color="auto"/>
            </w:tcBorders>
          </w:tcPr>
          <w:p w14:paraId="6AC9D7B8" w14:textId="1276E5DA" w:rsidR="009120BA" w:rsidRPr="00755D99" w:rsidRDefault="004C0C66" w:rsidP="004C0C66">
            <w:pPr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highlight w:val="yellow"/>
                <w:lang w:eastAsia="en-US"/>
              </w:rPr>
            </w:pPr>
            <w:r w:rsidRPr="0040213D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Questa UDA, dal titolo simpatico e dinamico (</w:t>
            </w:r>
            <w:proofErr w:type="spellStart"/>
            <w:r w:rsidRPr="0040213D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Atomix</w:t>
            </w:r>
            <w:proofErr w:type="spellEnd"/>
            <w:r w:rsidRPr="0040213D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) propone un percorso narrativo e operativo in cui i ragazzi diventano detective della materia: osservano, sperimentano, rappresentano, modellizzano e comprendono il mondo invisibile degli atomi e delle molecole trasformando concetti astratti in esperienze concrete e stimolanti.</w:t>
            </w:r>
          </w:p>
        </w:tc>
      </w:tr>
    </w:tbl>
    <w:p w14:paraId="50D05D8C" w14:textId="77777777" w:rsidR="005B4917" w:rsidRDefault="005B4917">
      <w:r>
        <w:rPr>
          <w:b/>
          <w:bCs/>
        </w:rPr>
        <w:br w:type="page"/>
      </w:r>
    </w:p>
    <w:tbl>
      <w:tblPr>
        <w:tblW w:w="5082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4"/>
        <w:gridCol w:w="3855"/>
        <w:gridCol w:w="4678"/>
      </w:tblGrid>
      <w:tr w:rsidR="00845262" w:rsidRPr="00755D99" w14:paraId="235C05A5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437C97FC" w14:textId="4E132DC9" w:rsidR="00845262" w:rsidRPr="00755D99" w:rsidRDefault="00F74E0E" w:rsidP="009120BA">
            <w:pPr>
              <w:pStyle w:val="Titolo2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lastRenderedPageBreak/>
              <w:t>Competenze chiave/competenze culturali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1DDF8773" w14:textId="76FD575F" w:rsidR="00845262" w:rsidRPr="00755D99" w:rsidRDefault="00FA4C2D" w:rsidP="009120BA">
            <w:pPr>
              <w:pStyle w:val="Titolo1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Evidenze osservabili (Traguardi di competenza)</w:t>
            </w:r>
          </w:p>
        </w:tc>
      </w:tr>
      <w:tr w:rsidR="00755D99" w:rsidRPr="00755D99" w14:paraId="3D8A2FCB" w14:textId="77777777" w:rsidTr="001752D4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3B3018F6" w14:textId="75D495F8" w:rsidR="00755D99" w:rsidRPr="00755D99" w:rsidRDefault="00755D99" w:rsidP="00755D99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Competenze-chiave / Competenze culturali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3F3A6039" w14:textId="0D3B6E05" w:rsidR="00755D99" w:rsidRPr="00755D99" w:rsidRDefault="00755D99" w:rsidP="00755D99">
            <w:pPr>
              <w:pStyle w:val="Paragrafoelenco"/>
              <w:numPr>
                <w:ilvl w:val="0"/>
                <w:numId w:val="5"/>
              </w:numPr>
              <w:ind w:left="213" w:hanging="283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Evidenze osservabili (Traguardi di competenza)</w:t>
            </w:r>
          </w:p>
        </w:tc>
      </w:tr>
      <w:tr w:rsidR="00755D99" w:rsidRPr="00755D99" w14:paraId="066B837B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731AAB5A" w14:textId="46089B9B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Competenza in matematica, scienze e tecnologia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612C9561" w14:textId="4D25C82F" w:rsidR="00755D99" w:rsidRPr="00755D99" w:rsidRDefault="00755D99" w:rsidP="00755D99">
            <w:pPr>
              <w:pStyle w:val="Paragrafoelenco"/>
              <w:numPr>
                <w:ilvl w:val="0"/>
                <w:numId w:val="5"/>
              </w:numPr>
              <w:ind w:left="213" w:hanging="283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Riconosce che tutta la materia è composta da particelle invisibili (atomi e molecole)</w:t>
            </w:r>
          </w:p>
        </w:tc>
      </w:tr>
      <w:tr w:rsidR="00755D99" w:rsidRPr="00755D99" w14:paraId="7CE61F5D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35FAFD8F" w14:textId="3D7D9B4D" w:rsidR="00755D99" w:rsidRPr="00755D99" w:rsidRDefault="00755D99" w:rsidP="00755D99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Competenza digitale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78DE22B3" w14:textId="37D65D9C" w:rsidR="00755D99" w:rsidRPr="00755D99" w:rsidRDefault="00755D99" w:rsidP="00755D99">
            <w:pPr>
              <w:pStyle w:val="Paragrafoelenco"/>
              <w:numPr>
                <w:ilvl w:val="0"/>
                <w:numId w:val="5"/>
              </w:numPr>
              <w:ind w:left="213" w:hanging="283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Utilizza simulazioni digitali per rappresentare il comportamento delle particelle</w:t>
            </w:r>
          </w:p>
        </w:tc>
      </w:tr>
      <w:tr w:rsidR="00755D99" w:rsidRPr="00755D99" w14:paraId="0C22E39E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2BF55FE6" w14:textId="35D1F31A" w:rsidR="00755D99" w:rsidRPr="00755D99" w:rsidRDefault="00755D99" w:rsidP="00755D99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Imparare a imparare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7F6CCDDF" w14:textId="7BD16FAC" w:rsidR="00755D99" w:rsidRPr="00755D99" w:rsidRDefault="00755D99" w:rsidP="00755D99">
            <w:pPr>
              <w:pStyle w:val="Paragrafoelenco"/>
              <w:numPr>
                <w:ilvl w:val="0"/>
                <w:numId w:val="5"/>
              </w:numPr>
              <w:ind w:left="213" w:hanging="283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Applica il metodo scientifico: osserva, formula ipotesi, sperimenta, conclude</w:t>
            </w:r>
          </w:p>
        </w:tc>
      </w:tr>
      <w:tr w:rsidR="00755D99" w:rsidRPr="00755D99" w14:paraId="08FB434B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2B4855DA" w14:textId="5E7AA3E9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Spirito di iniziativa e imprenditorialità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1112600B" w14:textId="6AC4D81A" w:rsidR="00755D99" w:rsidRPr="00755D99" w:rsidRDefault="00755D99" w:rsidP="00755D99">
            <w:pPr>
              <w:pStyle w:val="Paragrafoelenco"/>
              <w:numPr>
                <w:ilvl w:val="0"/>
                <w:numId w:val="5"/>
              </w:numPr>
              <w:ind w:left="213" w:hanging="283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Organizza esperimenti e propone soluzioni creative ai problemi posti</w:t>
            </w:r>
          </w:p>
        </w:tc>
      </w:tr>
      <w:tr w:rsidR="00755D99" w:rsidRPr="00755D99" w14:paraId="01B742C6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02C3ED88" w14:textId="3EC8C39B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Consapevolezza ed espressione culturale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317C1ED3" w14:textId="52988428" w:rsidR="00755D99" w:rsidRPr="00755D99" w:rsidRDefault="00755D99" w:rsidP="00755D99">
            <w:pPr>
              <w:pStyle w:val="Paragrafoelenco"/>
              <w:numPr>
                <w:ilvl w:val="0"/>
                <w:numId w:val="5"/>
              </w:numPr>
              <w:ind w:left="213" w:hanging="283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Collega concetti scientifici a esperienze quotidiane, produce elaborati multimediali o visivi</w:t>
            </w:r>
          </w:p>
        </w:tc>
      </w:tr>
      <w:tr w:rsidR="00E7031F" w:rsidRPr="00755D99" w14:paraId="66CF24C9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3E763F0C" w14:textId="08BB7166" w:rsidR="00E7031F" w:rsidRPr="00755D99" w:rsidRDefault="00E7031F" w:rsidP="00DA78E0">
            <w:pPr>
              <w:pStyle w:val="Default"/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ABILITA’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73964482" w14:textId="19FA1E5D" w:rsidR="00E7031F" w:rsidRPr="00755D99" w:rsidRDefault="00E7031F" w:rsidP="00DA78E0">
            <w:pPr>
              <w:pStyle w:val="Titolo1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CONOSCENZE</w:t>
            </w:r>
          </w:p>
        </w:tc>
      </w:tr>
      <w:tr w:rsidR="00755D99" w:rsidRPr="00755D99" w14:paraId="5BA1B6F6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64234F" w14:textId="0C115873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Osservare e descrivere fenomeni naturali con linguaggio scientifico corretto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3AAB607F" w14:textId="107AFA83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Teoria particellare della materia: atomi e molecole</w:t>
            </w:r>
          </w:p>
        </w:tc>
      </w:tr>
      <w:tr w:rsidR="00755D99" w:rsidRPr="00755D99" w14:paraId="37346F77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6E2211" w14:textId="063E69D0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Utilizzare strumenti di laboratorio (termometro, bilancia, cilindro graduato, ecc.) per raccogliere dati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321DAAF6" w14:textId="4FCE7798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Stati della materia e loro caratteristiche microscopiche</w:t>
            </w:r>
          </w:p>
        </w:tc>
      </w:tr>
      <w:tr w:rsidR="00755D99" w:rsidRPr="00755D99" w14:paraId="03518721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D3475A" w14:textId="2452554A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Rappresentare con modelli, schemi e disegni la disposizione delle particelle nei diversi stati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2A6517DF" w14:textId="3850BE59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Cambiamenti di stato: fusione, solidificazione, evaporazione, condensazione</w:t>
            </w:r>
          </w:p>
        </w:tc>
      </w:tr>
      <w:tr w:rsidR="00755D99" w:rsidRPr="00755D99" w14:paraId="758643FC" w14:textId="77777777" w:rsidTr="00DA78E0">
        <w:trPr>
          <w:cantSplit/>
        </w:trPr>
        <w:tc>
          <w:tcPr>
            <w:tcW w:w="27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2A969" w14:textId="68B33213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Costruire e interpretare tabelle e grafici sperimentali</w:t>
            </w:r>
          </w:p>
        </w:tc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</w:tcPr>
          <w:p w14:paraId="7399FCDB" w14:textId="142CE7F5" w:rsidR="00755D99" w:rsidRPr="00755D99" w:rsidRDefault="00755D99" w:rsidP="00755D99">
            <w:pPr>
              <w:pStyle w:val="Defaul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sz w:val="22"/>
                <w:szCs w:val="22"/>
              </w:rPr>
              <w:t>Massa, volume e densità come grandezze misurabili</w:t>
            </w:r>
          </w:p>
        </w:tc>
      </w:tr>
      <w:tr w:rsidR="00514757" w:rsidRPr="00755D99" w14:paraId="4C782CD8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65F4D880" w14:textId="669371CD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Utenti destinatari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C69613" w14:textId="34E1BCDF" w:rsidR="00514757" w:rsidRPr="00755D99" w:rsidRDefault="00514757" w:rsidP="00514757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Alunni delle classi </w:t>
            </w:r>
            <w:r w:rsidR="003402E4"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I</w:t>
            </w: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della Scuola Secondaria di I grado</w:t>
            </w:r>
          </w:p>
        </w:tc>
      </w:tr>
      <w:tr w:rsidR="00514757" w:rsidRPr="00755D99" w14:paraId="05A922C6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395D416C" w14:textId="77777777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Discipline coinvolte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CB05C5" w14:textId="008CBF36" w:rsidR="00514757" w:rsidRPr="00755D99" w:rsidRDefault="003402E4" w:rsidP="00514757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Scienze</w:t>
            </w:r>
          </w:p>
        </w:tc>
      </w:tr>
      <w:tr w:rsidR="00514757" w:rsidRPr="00755D99" w14:paraId="0379DEC0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0C34EE57" w14:textId="4181AE86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Tempi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A8455D" w14:textId="35BCCFB4" w:rsidR="00514757" w:rsidRPr="00755D99" w:rsidRDefault="003402E4" w:rsidP="00514757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Novembre- </w:t>
            </w:r>
            <w:proofErr w:type="gramStart"/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Dicembre</w:t>
            </w:r>
            <w:proofErr w:type="gramEnd"/>
          </w:p>
        </w:tc>
      </w:tr>
      <w:tr w:rsidR="00514757" w:rsidRPr="00755D99" w14:paraId="255191ED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52CA2FB0" w14:textId="2711177C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Metodologia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888B0E" w14:textId="77777777" w:rsidR="00514757" w:rsidRPr="00755D99" w:rsidRDefault="00514757" w:rsidP="0051475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43" w:lineRule="exact"/>
              <w:ind w:left="829" w:hanging="359"/>
            </w:pPr>
            <w:r w:rsidRPr="00755D99">
              <w:t>Lezione dialogata</w:t>
            </w:r>
          </w:p>
          <w:p w14:paraId="584B8628" w14:textId="77777777" w:rsidR="00514757" w:rsidRPr="00755D99" w:rsidRDefault="00514757" w:rsidP="0051475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1"/>
              <w:ind w:left="829" w:hanging="359"/>
            </w:pPr>
            <w:r w:rsidRPr="00755D99">
              <w:t>Brain storming</w:t>
            </w:r>
          </w:p>
          <w:p w14:paraId="64667FED" w14:textId="77777777" w:rsidR="00514757" w:rsidRPr="00755D99" w:rsidRDefault="00514757" w:rsidP="0051475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 w:line="251" w:lineRule="exact"/>
              <w:ind w:left="829" w:hanging="359"/>
            </w:pPr>
            <w:proofErr w:type="spellStart"/>
            <w:r w:rsidRPr="00755D99">
              <w:t>Flipped</w:t>
            </w:r>
            <w:proofErr w:type="spellEnd"/>
            <w:r w:rsidRPr="00755D99">
              <w:t xml:space="preserve"> </w:t>
            </w:r>
            <w:proofErr w:type="spellStart"/>
            <w:r w:rsidRPr="00755D99">
              <w:t>classroom</w:t>
            </w:r>
            <w:proofErr w:type="spellEnd"/>
          </w:p>
          <w:p w14:paraId="4B46874E" w14:textId="77777777" w:rsidR="00514757" w:rsidRPr="00755D99" w:rsidRDefault="00514757" w:rsidP="0051475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51" w:lineRule="exact"/>
              <w:ind w:left="829" w:hanging="359"/>
            </w:pPr>
            <w:proofErr w:type="spellStart"/>
            <w:r w:rsidRPr="00755D99">
              <w:t>Problem</w:t>
            </w:r>
            <w:proofErr w:type="spellEnd"/>
            <w:r w:rsidRPr="00755D99">
              <w:t xml:space="preserve"> solving</w:t>
            </w:r>
          </w:p>
          <w:p w14:paraId="42E40858" w14:textId="77777777" w:rsidR="00514757" w:rsidRPr="00755D99" w:rsidRDefault="00514757" w:rsidP="0051475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5"/>
              <w:ind w:left="829" w:hanging="359"/>
            </w:pPr>
            <w:r w:rsidRPr="00755D99">
              <w:t>Ricerche e lavori di gruppo</w:t>
            </w:r>
          </w:p>
          <w:p w14:paraId="31946774" w14:textId="34BB631D" w:rsidR="00514757" w:rsidRPr="00755D99" w:rsidRDefault="00514757" w:rsidP="0051475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5"/>
              <w:ind w:left="829" w:hanging="359"/>
            </w:pPr>
            <w:r w:rsidRPr="00755D99">
              <w:t>Presentazione ed utilizzo di strumenti e software digitali ed applicativi (</w:t>
            </w:r>
            <w:proofErr w:type="spellStart"/>
            <w:r w:rsidR="003402E4" w:rsidRPr="00755D99">
              <w:t>TinkerCad</w:t>
            </w:r>
            <w:proofErr w:type="spellEnd"/>
            <w:r w:rsidR="003402E4" w:rsidRPr="00755D99">
              <w:t xml:space="preserve">, software per </w:t>
            </w:r>
          </w:p>
        </w:tc>
      </w:tr>
      <w:tr w:rsidR="00514757" w:rsidRPr="00755D99" w14:paraId="7F935316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45580132" w14:textId="77777777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Risorse umane</w:t>
            </w:r>
          </w:p>
          <w:p w14:paraId="5C32BBAC" w14:textId="77777777" w:rsidR="00514757" w:rsidRPr="00755D99" w:rsidRDefault="00514757" w:rsidP="00514757">
            <w:pPr>
              <w:numPr>
                <w:ilvl w:val="0"/>
                <w:numId w:val="2"/>
              </w:numPr>
              <w:ind w:left="0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interne</w:t>
            </w:r>
          </w:p>
          <w:p w14:paraId="21568D87" w14:textId="77777777" w:rsidR="00514757" w:rsidRPr="00755D99" w:rsidRDefault="00514757" w:rsidP="00514757">
            <w:pPr>
              <w:numPr>
                <w:ilvl w:val="0"/>
                <w:numId w:val="2"/>
              </w:numPr>
              <w:ind w:left="0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esterne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07BC5E" w14:textId="2E5D75AB" w:rsidR="00514757" w:rsidRPr="00755D99" w:rsidRDefault="00514757" w:rsidP="00514757">
            <w:pPr>
              <w:pStyle w:val="TableParagraph"/>
              <w:spacing w:line="248" w:lineRule="exact"/>
            </w:pPr>
            <w:r w:rsidRPr="00755D99">
              <w:rPr>
                <w:b/>
              </w:rPr>
              <w:t>Risorse umane interne</w:t>
            </w:r>
            <w:r w:rsidRPr="00755D99">
              <w:t xml:space="preserve">: docenti </w:t>
            </w:r>
            <w:r w:rsidR="003402E4" w:rsidRPr="00755D99">
              <w:t>di Scienze</w:t>
            </w:r>
          </w:p>
          <w:p w14:paraId="6875859A" w14:textId="5277FF88" w:rsidR="00514757" w:rsidRPr="00755D99" w:rsidRDefault="00514757" w:rsidP="00514757">
            <w:pPr>
              <w:pStyle w:val="TableParagraph"/>
              <w:spacing w:line="248" w:lineRule="exact"/>
            </w:pPr>
            <w:r w:rsidRPr="00755D99">
              <w:rPr>
                <w:b/>
              </w:rPr>
              <w:t>Risorse esterne</w:t>
            </w:r>
            <w:r w:rsidRPr="00755D99">
              <w:t xml:space="preserve">: </w:t>
            </w:r>
          </w:p>
        </w:tc>
      </w:tr>
      <w:tr w:rsidR="00514757" w:rsidRPr="00755D99" w14:paraId="14E2AC0A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374C5623" w14:textId="00F0F66B" w:rsidR="00514757" w:rsidRPr="00755D99" w:rsidRDefault="00514757" w:rsidP="00755D99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Strumenti, materiali e</w:t>
            </w:r>
            <w:r w:rsid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 xml:space="preserve"> </w:t>
            </w: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TIC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3CBB1A" w14:textId="252A9C14" w:rsidR="00514757" w:rsidRPr="00755D99" w:rsidRDefault="00514757" w:rsidP="00514757">
            <w:pPr>
              <w:pStyle w:val="TableParagraph"/>
              <w:spacing w:line="248" w:lineRule="exact"/>
              <w:ind w:left="0"/>
            </w:pPr>
            <w:r w:rsidRPr="00755D99">
              <w:t>Libri di testo, materiale cartaceo e digitale fornito dal docente,</w:t>
            </w:r>
            <w:r w:rsidR="003402E4" w:rsidRPr="00755D99">
              <w:t xml:space="preserve"> software </w:t>
            </w:r>
            <w:proofErr w:type="spellStart"/>
            <w:r w:rsidR="003402E4" w:rsidRPr="00755D99">
              <w:t>Quizizz</w:t>
            </w:r>
            <w:proofErr w:type="spellEnd"/>
            <w:r w:rsidRPr="00755D99">
              <w:t>,</w:t>
            </w:r>
            <w:r w:rsidR="003402E4" w:rsidRPr="00755D99">
              <w:t xml:space="preserve"> Software </w:t>
            </w:r>
            <w:proofErr w:type="spellStart"/>
            <w:r w:rsidR="003402E4" w:rsidRPr="00755D99">
              <w:t>TinkerCad</w:t>
            </w:r>
            <w:proofErr w:type="spellEnd"/>
            <w:r w:rsidR="003402E4" w:rsidRPr="00755D99">
              <w:t xml:space="preserve">, Software simulazioni </w:t>
            </w:r>
            <w:proofErr w:type="spellStart"/>
            <w:r w:rsidR="003402E4" w:rsidRPr="00755D99">
              <w:t>Phet</w:t>
            </w:r>
            <w:proofErr w:type="spellEnd"/>
            <w:r w:rsidR="003402E4" w:rsidRPr="00755D99">
              <w:t>,</w:t>
            </w:r>
            <w:r w:rsidRPr="00755D99">
              <w:t xml:space="preserve"> Google </w:t>
            </w:r>
            <w:proofErr w:type="spellStart"/>
            <w:r w:rsidR="003402E4" w:rsidRPr="00755D99">
              <w:t>WorkSpace</w:t>
            </w:r>
            <w:proofErr w:type="spellEnd"/>
            <w:r w:rsidR="003402E4" w:rsidRPr="00755D99">
              <w:t xml:space="preserve"> (</w:t>
            </w:r>
            <w:proofErr w:type="spellStart"/>
            <w:r w:rsidR="003402E4" w:rsidRPr="00755D99">
              <w:t>Classroom</w:t>
            </w:r>
            <w:proofErr w:type="spellEnd"/>
            <w:r w:rsidR="003402E4" w:rsidRPr="00755D99">
              <w:t xml:space="preserve">, Presentazioni, </w:t>
            </w:r>
            <w:proofErr w:type="spellStart"/>
            <w:r w:rsidR="003402E4" w:rsidRPr="00755D99">
              <w:t>ecc</w:t>
            </w:r>
            <w:proofErr w:type="spellEnd"/>
            <w:r w:rsidR="003402E4" w:rsidRPr="00755D99">
              <w:t>)</w:t>
            </w:r>
            <w:r w:rsidRPr="00755D99">
              <w:t>.</w:t>
            </w:r>
          </w:p>
        </w:tc>
      </w:tr>
      <w:tr w:rsidR="00514757" w:rsidRPr="00755D99" w14:paraId="604ABA39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1FB1E079" w14:textId="55BEAA7D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Spazio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D44F2" w14:textId="2B040D79" w:rsidR="00514757" w:rsidRPr="00755D99" w:rsidRDefault="00514757" w:rsidP="00514757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Edificio</w:t>
            </w:r>
            <w:r w:rsidR="003402E4"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, </w:t>
            </w: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aule</w:t>
            </w:r>
            <w:r w:rsidR="003402E4"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e laboratori</w:t>
            </w:r>
            <w:r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scolastic</w:t>
            </w:r>
            <w:r w:rsidR="003402E4" w:rsidRPr="00755D99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i.</w:t>
            </w:r>
          </w:p>
        </w:tc>
      </w:tr>
      <w:tr w:rsidR="00514757" w:rsidRPr="00755D99" w14:paraId="2B5FA398" w14:textId="77777777" w:rsidTr="00AA4FE2">
        <w:trPr>
          <w:cantSplit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2DD71365" w14:textId="77777777" w:rsidR="00514757" w:rsidRPr="00755D99" w:rsidRDefault="00514757" w:rsidP="00514757">
            <w:pP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755D99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 xml:space="preserve"> Verifica e valutazione</w:t>
            </w:r>
          </w:p>
        </w:tc>
        <w:tc>
          <w:tcPr>
            <w:tcW w:w="40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CBB0BF" w14:textId="77777777" w:rsidR="00514757" w:rsidRPr="0040213D" w:rsidRDefault="00514757" w:rsidP="00514757">
            <w:pPr>
              <w:pStyle w:val="TableParagraph"/>
              <w:spacing w:line="244" w:lineRule="auto"/>
              <w:ind w:left="0" w:right="4478"/>
            </w:pPr>
            <w:r w:rsidRPr="0040213D">
              <w:t xml:space="preserve">Osservazioni libere del docente. </w:t>
            </w:r>
          </w:p>
          <w:p w14:paraId="3DFA4F36" w14:textId="77777777" w:rsidR="00514757" w:rsidRDefault="0040213D" w:rsidP="00514757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Fogli Attività di ogni lezione</w:t>
            </w:r>
          </w:p>
          <w:p w14:paraId="7A871175" w14:textId="77777777" w:rsidR="0040213D" w:rsidRDefault="0040213D" w:rsidP="00514757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Verifiche digitali con Quiz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Quizizz</w:t>
            </w:r>
            <w:proofErr w:type="spellEnd"/>
          </w:p>
          <w:p w14:paraId="3969D00F" w14:textId="7D962FAE" w:rsidR="0040213D" w:rsidRPr="00755D99" w:rsidRDefault="0040213D" w:rsidP="00514757">
            <w:pP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Verifica sommativa finale</w:t>
            </w:r>
          </w:p>
        </w:tc>
      </w:tr>
    </w:tbl>
    <w:p w14:paraId="0F13D763" w14:textId="77777777" w:rsidR="00252B6B" w:rsidRPr="00755D99" w:rsidRDefault="00252B6B">
      <w:pPr>
        <w:rPr>
          <w:rFonts w:ascii="Arial" w:hAnsi="Arial" w:cs="Arial"/>
          <w:sz w:val="20"/>
          <w:szCs w:val="20"/>
        </w:rPr>
      </w:pPr>
    </w:p>
    <w:p w14:paraId="4D0A5A11" w14:textId="372A0E5C" w:rsidR="00755D99" w:rsidRDefault="00755D99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 w:type="page"/>
      </w:r>
    </w:p>
    <w:p w14:paraId="6375AEB2" w14:textId="77777777" w:rsidR="00D67B5C" w:rsidRPr="00D67B5C" w:rsidRDefault="00D67B5C" w:rsidP="00D67B5C">
      <w:pPr>
        <w:ind w:left="1080" w:hanging="1080"/>
        <w:jc w:val="both"/>
        <w:rPr>
          <w:rFonts w:ascii="Arial Narrow" w:hAnsi="Arial Narrow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AF5D68" w:rsidRPr="00D67B5C" w14:paraId="4166280D" w14:textId="77777777">
        <w:trPr>
          <w:trHeight w:val="539"/>
        </w:trPr>
        <w:tc>
          <w:tcPr>
            <w:tcW w:w="5000" w:type="pct"/>
            <w:shd w:val="clear" w:color="auto" w:fill="CCFFCC"/>
            <w:vAlign w:val="center"/>
          </w:tcPr>
          <w:p w14:paraId="212E29B3" w14:textId="77777777" w:rsidR="00AF5D68" w:rsidRPr="0040213D" w:rsidRDefault="00AF5D68" w:rsidP="008E459B">
            <w:pPr>
              <w:jc w:val="center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r w:rsidRPr="0040213D">
              <w:rPr>
                <w:rFonts w:ascii="Microsoft Sans Serif" w:hAnsi="Microsoft Sans Serif" w:cs="Microsoft Sans Serif"/>
                <w:b/>
                <w:sz w:val="18"/>
                <w:szCs w:val="18"/>
              </w:rPr>
              <w:t>CONSEGNA AGLI STUDENTI</w:t>
            </w:r>
          </w:p>
          <w:p w14:paraId="047CC38A" w14:textId="2FFF06FC" w:rsidR="00532F96" w:rsidRPr="0040213D" w:rsidRDefault="00532F96" w:rsidP="0040213D">
            <w:pPr>
              <w:pStyle w:val="Default"/>
              <w:jc w:val="center"/>
              <w:rPr>
                <w:rFonts w:ascii="Microsoft Sans Serif" w:hAnsi="Microsoft Sans Serif" w:cs="Microsoft Sans Serif"/>
                <w:sz w:val="20"/>
                <w:szCs w:val="20"/>
              </w:rPr>
            </w:pPr>
            <w:r w:rsidRPr="0040213D">
              <w:rPr>
                <w:rFonts w:ascii="Microsoft Sans Serif" w:hAnsi="Microsoft Sans Serif" w:cs="Microsoft Sans Serif"/>
                <w:sz w:val="20"/>
                <w:szCs w:val="20"/>
              </w:rPr>
              <w:t xml:space="preserve">Condivisione delle fasi progettuali </w:t>
            </w:r>
            <w:proofErr w:type="spellStart"/>
            <w:r w:rsidRPr="0040213D">
              <w:rPr>
                <w:rFonts w:ascii="Microsoft Sans Serif" w:hAnsi="Microsoft Sans Serif" w:cs="Microsoft Sans Serif"/>
                <w:sz w:val="20"/>
                <w:szCs w:val="20"/>
              </w:rPr>
              <w:t>dell’UdA</w:t>
            </w:r>
            <w:proofErr w:type="spellEnd"/>
            <w:r w:rsidRPr="0040213D">
              <w:rPr>
                <w:rFonts w:ascii="Microsoft Sans Serif" w:hAnsi="Microsoft Sans Serif" w:cs="Microsoft Sans Serif"/>
                <w:sz w:val="20"/>
                <w:szCs w:val="20"/>
              </w:rPr>
              <w:t xml:space="preserve"> con gli alunni destinatari del progetto didattico (prodotti, tempi, risorse, criteri di valutazione). </w:t>
            </w:r>
          </w:p>
        </w:tc>
      </w:tr>
      <w:tr w:rsidR="00532F96" w:rsidRPr="00D67B5C" w14:paraId="6E355D82" w14:textId="77777777">
        <w:tc>
          <w:tcPr>
            <w:tcW w:w="5000" w:type="pct"/>
          </w:tcPr>
          <w:p w14:paraId="071B46EE" w14:textId="55188A4B" w:rsidR="00532F96" w:rsidRPr="0040213D" w:rsidRDefault="005B073B" w:rsidP="00532F96">
            <w:pPr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eastAsia="Arial" w:hAnsi="Microsoft Sans Serif" w:cs="Microsoft Sans Serif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1312" behindDoc="1" locked="0" layoutInCell="1" allowOverlap="1" wp14:anchorId="00C10505" wp14:editId="224762D3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179070</wp:posOffset>
                  </wp:positionV>
                  <wp:extent cx="1181100" cy="290195"/>
                  <wp:effectExtent l="0" t="0" r="0" b="0"/>
                  <wp:wrapTight wrapText="bothSides">
                    <wp:wrapPolygon edited="0">
                      <wp:start x="0" y="0"/>
                      <wp:lineTo x="0" y="19851"/>
                      <wp:lineTo x="21252" y="19851"/>
                      <wp:lineTo x="21252" y="0"/>
                      <wp:lineTo x="0" y="0"/>
                    </wp:wrapPolygon>
                  </wp:wrapTight>
                  <wp:docPr id="107539199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895535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9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32F96" w:rsidRPr="0040213D">
              <w:rPr>
                <w:rFonts w:ascii="Microsoft Sans Serif" w:hAnsi="Microsoft Sans Serif" w:cs="Microsoft Sans Serif"/>
              </w:rPr>
              <w:t>TITOLO UDA</w:t>
            </w:r>
          </w:p>
          <w:p w14:paraId="1918F9D7" w14:textId="41221F53" w:rsidR="00532F96" w:rsidRPr="0040213D" w:rsidRDefault="00532F96" w:rsidP="00755D99">
            <w:pPr>
              <w:rPr>
                <w:rFonts w:ascii="Microsoft Sans Serif" w:hAnsi="Microsoft Sans Serif" w:cs="Microsoft Sans Serif"/>
              </w:rPr>
            </w:pPr>
          </w:p>
        </w:tc>
      </w:tr>
      <w:tr w:rsidR="00532F96" w:rsidRPr="00D67B5C" w14:paraId="4768071B" w14:textId="77777777">
        <w:tc>
          <w:tcPr>
            <w:tcW w:w="5000" w:type="pct"/>
          </w:tcPr>
          <w:p w14:paraId="10512B1B" w14:textId="2B0BEBFE" w:rsidR="00532F96" w:rsidRPr="0040213D" w:rsidRDefault="00532F96" w:rsidP="00532F96">
            <w:pPr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COSA SI CHIEDE DI FARE</w:t>
            </w:r>
          </w:p>
          <w:p w14:paraId="40458E11" w14:textId="048CE3EC" w:rsidR="00532F96" w:rsidRPr="0040213D" w:rsidRDefault="00AB2C13" w:rsidP="0040213D">
            <w:pPr>
              <w:jc w:val="both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 xml:space="preserve">In gruppi (3-4 persone) </w:t>
            </w:r>
            <w:r w:rsidR="0040213D" w:rsidRPr="0040213D">
              <w:rPr>
                <w:rFonts w:ascii="Microsoft Sans Serif" w:hAnsi="Microsoft Sans Serif" w:cs="Microsoft Sans Serif"/>
              </w:rPr>
              <w:t xml:space="preserve">o individualmente a discrezione dell’insegnante, </w:t>
            </w:r>
            <w:r w:rsidRPr="0040213D">
              <w:rPr>
                <w:rFonts w:ascii="Microsoft Sans Serif" w:hAnsi="Microsoft Sans Serif" w:cs="Microsoft Sans Serif"/>
              </w:rPr>
              <w:t xml:space="preserve">svolgerete esperimenti, utilizzerete simulazioni digitali e realizzerete prodotti multimediali per dimostrare di aver compreso che la materia è formata da particelle </w:t>
            </w:r>
            <w:r w:rsidR="005B073B" w:rsidRPr="0040213D">
              <w:rPr>
                <w:rFonts w:ascii="Microsoft Sans Serif" w:hAnsi="Microsoft Sans Serif" w:cs="Microsoft Sans Serif"/>
              </w:rPr>
              <w:t>e che queste possono assumere diversi stati a seconda di come interagiscono tra loro.</w:t>
            </w:r>
          </w:p>
        </w:tc>
      </w:tr>
      <w:tr w:rsidR="00532F96" w:rsidRPr="00D67B5C" w14:paraId="7A1E0C71" w14:textId="77777777">
        <w:tc>
          <w:tcPr>
            <w:tcW w:w="5000" w:type="pct"/>
          </w:tcPr>
          <w:p w14:paraId="7CE563FB" w14:textId="77777777" w:rsidR="00532F96" w:rsidRPr="0040213D" w:rsidRDefault="00532F96" w:rsidP="00532F96">
            <w:pPr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IN CHE MODO</w:t>
            </w:r>
          </w:p>
          <w:p w14:paraId="57EB0175" w14:textId="3B54484C" w:rsidR="00AB2C13" w:rsidRPr="0040213D" w:rsidRDefault="00AB2C13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Discussioni seguendo le regole generali di buona condotta.</w:t>
            </w:r>
          </w:p>
          <w:p w14:paraId="0FDEFA84" w14:textId="7FA48EB0" w:rsidR="00AB2C13" w:rsidRPr="0040213D" w:rsidRDefault="00AB2C13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Esperimenti</w:t>
            </w:r>
          </w:p>
          <w:p w14:paraId="7761B821" w14:textId="34107BF8" w:rsidR="00AB2C13" w:rsidRPr="0040213D" w:rsidRDefault="00AB2C13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Simulazioni</w:t>
            </w:r>
          </w:p>
          <w:p w14:paraId="37B301D6" w14:textId="52DF98ED" w:rsidR="00AB2C13" w:rsidRPr="0040213D" w:rsidRDefault="00AB2C13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Attività di gioco</w:t>
            </w:r>
          </w:p>
          <w:p w14:paraId="36260C0F" w14:textId="585BB473" w:rsidR="00AB2C13" w:rsidRPr="0040213D" w:rsidRDefault="00AB2C13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 xml:space="preserve">Quiz sulla piattaforma </w:t>
            </w:r>
            <w:proofErr w:type="spellStart"/>
            <w:r w:rsidRPr="0040213D">
              <w:rPr>
                <w:rFonts w:ascii="Microsoft Sans Serif" w:hAnsi="Microsoft Sans Serif" w:cs="Microsoft Sans Serif"/>
              </w:rPr>
              <w:t>quizizz</w:t>
            </w:r>
            <w:proofErr w:type="spellEnd"/>
          </w:p>
          <w:p w14:paraId="4782A5C3" w14:textId="3BC695D0" w:rsidR="00532F96" w:rsidRPr="0040213D" w:rsidRDefault="00AB2C13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Spiegazioni dell’insegnante</w:t>
            </w:r>
          </w:p>
        </w:tc>
      </w:tr>
      <w:tr w:rsidR="00532F96" w:rsidRPr="00D67B5C" w14:paraId="78DC09C2" w14:textId="77777777">
        <w:tc>
          <w:tcPr>
            <w:tcW w:w="5000" w:type="pct"/>
          </w:tcPr>
          <w:p w14:paraId="033360BE" w14:textId="10714747" w:rsidR="003C2B9A" w:rsidRPr="0040213D" w:rsidRDefault="00532F96" w:rsidP="00AB2C13">
            <w:pPr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QUALI PRODOTTI</w:t>
            </w:r>
          </w:p>
          <w:p w14:paraId="5DF0C5AB" w14:textId="633D34EE" w:rsidR="00AB2C13" w:rsidRPr="0040213D" w:rsidRDefault="00AB2C13" w:rsidP="00AB2C13">
            <w:pPr>
              <w:pStyle w:val="TableParagraph"/>
              <w:spacing w:before="61"/>
              <w:ind w:left="0"/>
              <w:rPr>
                <w:rFonts w:eastAsia="Times New Roman"/>
                <w:sz w:val="24"/>
                <w:szCs w:val="24"/>
                <w:lang w:eastAsia="it-IT"/>
              </w:rPr>
            </w:pPr>
            <w:r w:rsidRPr="0040213D">
              <w:rPr>
                <w:rFonts w:eastAsia="Times New Roman"/>
                <w:sz w:val="24"/>
                <w:szCs w:val="24"/>
                <w:lang w:eastAsia="it-IT"/>
              </w:rPr>
              <w:t>Dovrete compilare schede con ipotesi, disegni, ragionamenti, risposte.</w:t>
            </w:r>
          </w:p>
        </w:tc>
      </w:tr>
      <w:tr w:rsidR="00532F96" w:rsidRPr="00D67B5C" w14:paraId="5315C79A" w14:textId="77777777">
        <w:tc>
          <w:tcPr>
            <w:tcW w:w="5000" w:type="pct"/>
          </w:tcPr>
          <w:p w14:paraId="2F45CA24" w14:textId="77777777" w:rsidR="00532F96" w:rsidRPr="0040213D" w:rsidRDefault="00532F96" w:rsidP="00AB2C13">
            <w:pPr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RISORSE (STRUMENTI, CONSULENZE, OPPORTUNITÀ…)</w:t>
            </w:r>
          </w:p>
          <w:p w14:paraId="261A1EA1" w14:textId="2C108D9B" w:rsidR="00532F96" w:rsidRPr="0040213D" w:rsidRDefault="00AB2C13" w:rsidP="00AB2C13">
            <w:pPr>
              <w:pStyle w:val="TableParagraph"/>
              <w:spacing w:before="61"/>
              <w:ind w:left="0"/>
              <w:rPr>
                <w:sz w:val="24"/>
                <w:szCs w:val="24"/>
              </w:rPr>
            </w:pPr>
            <w:r w:rsidRPr="0040213D">
              <w:rPr>
                <w:rFonts w:eastAsia="Times New Roman"/>
                <w:sz w:val="24"/>
                <w:szCs w:val="24"/>
                <w:lang w:eastAsia="it-IT"/>
              </w:rPr>
              <w:t>- Materiali di laboratorio: becher, cilindri graduati, bilance, termometri, cubetti di ghiaccio, colorante alimentare.</w:t>
            </w:r>
            <w:r w:rsidRPr="0040213D">
              <w:rPr>
                <w:rFonts w:eastAsia="Times New Roman"/>
                <w:sz w:val="24"/>
                <w:szCs w:val="24"/>
                <w:lang w:eastAsia="it-IT"/>
              </w:rPr>
              <w:br/>
              <w:t xml:space="preserve">- Strumenti digitali: tablet/PC con </w:t>
            </w:r>
            <w:proofErr w:type="spellStart"/>
            <w:r w:rsidRPr="0040213D">
              <w:rPr>
                <w:rFonts w:eastAsia="Times New Roman"/>
                <w:sz w:val="24"/>
                <w:szCs w:val="24"/>
                <w:lang w:eastAsia="it-IT"/>
              </w:rPr>
              <w:t>PhET</w:t>
            </w:r>
            <w:proofErr w:type="spellEnd"/>
            <w:r w:rsidRPr="0040213D">
              <w:rPr>
                <w:rFonts w:eastAsia="Times New Roman"/>
                <w:sz w:val="24"/>
                <w:szCs w:val="24"/>
                <w:lang w:eastAsia="it-IT"/>
              </w:rPr>
              <w:t xml:space="preserve">, Google </w:t>
            </w:r>
            <w:proofErr w:type="spellStart"/>
            <w:r w:rsidRPr="0040213D">
              <w:rPr>
                <w:rFonts w:eastAsia="Times New Roman"/>
                <w:sz w:val="24"/>
                <w:szCs w:val="24"/>
                <w:lang w:eastAsia="it-IT"/>
              </w:rPr>
              <w:t>Classroom</w:t>
            </w:r>
            <w:proofErr w:type="spellEnd"/>
            <w:r w:rsidRPr="0040213D">
              <w:rPr>
                <w:rFonts w:eastAsia="Times New Roman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40213D">
              <w:rPr>
                <w:rFonts w:eastAsia="Times New Roman"/>
                <w:sz w:val="24"/>
                <w:szCs w:val="24"/>
                <w:lang w:eastAsia="it-IT"/>
              </w:rPr>
              <w:t>Quizizz</w:t>
            </w:r>
            <w:proofErr w:type="spellEnd"/>
            <w:r w:rsidRPr="0040213D">
              <w:rPr>
                <w:rFonts w:eastAsia="Times New Roman"/>
                <w:sz w:val="24"/>
                <w:szCs w:val="24"/>
                <w:lang w:eastAsia="it-IT"/>
              </w:rPr>
              <w:t>.</w:t>
            </w:r>
          </w:p>
        </w:tc>
      </w:tr>
      <w:tr w:rsidR="00AB2C13" w:rsidRPr="00D67B5C" w14:paraId="23FFE4D2" w14:textId="77777777" w:rsidTr="00A17BA5">
        <w:tc>
          <w:tcPr>
            <w:tcW w:w="5000" w:type="pct"/>
          </w:tcPr>
          <w:p w14:paraId="4187E8C5" w14:textId="77777777" w:rsidR="00AB2C13" w:rsidRPr="0040213D" w:rsidRDefault="00AB2C13" w:rsidP="00A17BA5">
            <w:pPr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CRITERI DI VALUTAZIONE</w:t>
            </w:r>
          </w:p>
          <w:p w14:paraId="085FD666" w14:textId="77777777" w:rsidR="00AB2C13" w:rsidRPr="0040213D" w:rsidRDefault="00AB2C13" w:rsidP="00A17BA5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- Quiz e prove in itinere</w:t>
            </w:r>
            <w:r w:rsidRPr="0040213D">
              <w:rPr>
                <w:rFonts w:ascii="Microsoft Sans Serif" w:hAnsi="Microsoft Sans Serif" w:cs="Microsoft Sans Serif"/>
              </w:rPr>
              <w:br/>
              <w:t>- Laboratori e relazioni</w:t>
            </w:r>
            <w:r w:rsidRPr="0040213D">
              <w:rPr>
                <w:rFonts w:ascii="Microsoft Sans Serif" w:hAnsi="Microsoft Sans Serif" w:cs="Microsoft Sans Serif"/>
              </w:rPr>
              <w:br/>
              <w:t>- Verifica sommativa finale</w:t>
            </w:r>
          </w:p>
          <w:p w14:paraId="15F99CC5" w14:textId="00258D43" w:rsidR="005B073B" w:rsidRPr="0040213D" w:rsidRDefault="005B073B" w:rsidP="00A17BA5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- Capacità di collaborare e partecipare attivamente nei lavori di gruppo evitando discussioni, confusione.</w:t>
            </w:r>
          </w:p>
        </w:tc>
      </w:tr>
      <w:tr w:rsidR="00532F96" w:rsidRPr="00D67B5C" w14:paraId="52A013A5" w14:textId="77777777">
        <w:tc>
          <w:tcPr>
            <w:tcW w:w="5000" w:type="pct"/>
          </w:tcPr>
          <w:p w14:paraId="10A24A78" w14:textId="77777777" w:rsidR="005B073B" w:rsidRPr="0040213D" w:rsidRDefault="005B073B" w:rsidP="005B073B">
            <w:pPr>
              <w:pStyle w:val="Titolo2"/>
              <w:jc w:val="center"/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Regole e suggerimenti di lavoro in gruppo</w:t>
            </w:r>
          </w:p>
          <w:p w14:paraId="03F2EC3F" w14:textId="4C6C0321" w:rsidR="005B073B" w:rsidRPr="0040213D" w:rsidRDefault="005B073B" w:rsidP="005B073B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- Distribuite ruoli chiari</w:t>
            </w:r>
            <w:r w:rsidRPr="0040213D">
              <w:rPr>
                <w:rFonts w:ascii="Microsoft Sans Serif" w:hAnsi="Microsoft Sans Serif" w:cs="Microsoft Sans Serif"/>
              </w:rPr>
              <w:br/>
              <w:t>- Registrate ogni misura con cura e annotate errori o difficoltà.</w:t>
            </w:r>
            <w:r w:rsidRPr="0040213D">
              <w:rPr>
                <w:rFonts w:ascii="Microsoft Sans Serif" w:hAnsi="Microsoft Sans Serif" w:cs="Microsoft Sans Serif"/>
              </w:rPr>
              <w:br/>
              <w:t>- Chiedete chiarimenti all'insegnante se qualcosa non è chiaro.</w:t>
            </w:r>
          </w:p>
          <w:p w14:paraId="387ADDF1" w14:textId="4EE9E483" w:rsidR="00532F96" w:rsidRPr="0040213D" w:rsidRDefault="005B073B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- Rispettare il turno di parola.</w:t>
            </w:r>
          </w:p>
          <w:p w14:paraId="4B9C9F82" w14:textId="0382E077" w:rsidR="005B073B" w:rsidRPr="0040213D" w:rsidRDefault="005B073B" w:rsidP="00AB2C13">
            <w:pPr>
              <w:rPr>
                <w:rFonts w:ascii="Microsoft Sans Serif" w:hAnsi="Microsoft Sans Serif" w:cs="Microsoft Sans Serif"/>
              </w:rPr>
            </w:pPr>
            <w:r w:rsidRPr="0040213D">
              <w:rPr>
                <w:rFonts w:ascii="Microsoft Sans Serif" w:hAnsi="Microsoft Sans Serif" w:cs="Microsoft Sans Serif"/>
              </w:rPr>
              <w:t>- Collaborare con i compagni evitando le discussioni</w:t>
            </w:r>
          </w:p>
        </w:tc>
      </w:tr>
    </w:tbl>
    <w:p w14:paraId="621E7D7A" w14:textId="77777777" w:rsidR="00D67B5C" w:rsidRDefault="00D67B5C" w:rsidP="008E459B">
      <w:pPr>
        <w:pStyle w:val="Titolo5"/>
        <w:spacing w:before="0" w:after="0"/>
        <w:jc w:val="center"/>
        <w:rPr>
          <w:rFonts w:ascii="Arial Narrow" w:hAnsi="Arial Narrow" w:cs="Arial"/>
          <w:i w:val="0"/>
          <w:sz w:val="32"/>
          <w:szCs w:val="32"/>
        </w:rPr>
      </w:pPr>
      <w:r>
        <w:rPr>
          <w:rFonts w:ascii="Arial Narrow" w:hAnsi="Arial Narrow" w:cs="Arial"/>
          <w:sz w:val="18"/>
          <w:szCs w:val="18"/>
        </w:rPr>
        <w:br w:type="page"/>
      </w:r>
      <w:r w:rsidRPr="00355BD5">
        <w:rPr>
          <w:rFonts w:ascii="Arial Narrow" w:hAnsi="Arial Narrow" w:cs="Arial"/>
          <w:i w:val="0"/>
          <w:sz w:val="32"/>
          <w:szCs w:val="32"/>
        </w:rPr>
        <w:lastRenderedPageBreak/>
        <w:t>PIANO DI LAVORO UDA</w:t>
      </w:r>
    </w:p>
    <w:p w14:paraId="46C097AC" w14:textId="77777777" w:rsidR="00395542" w:rsidRPr="00395542" w:rsidRDefault="00395542" w:rsidP="00395542"/>
    <w:p w14:paraId="65877FF8" w14:textId="77777777" w:rsidR="00D67B5C" w:rsidRPr="00D67B5C" w:rsidRDefault="00D67B5C" w:rsidP="008E459B">
      <w:pPr>
        <w:rPr>
          <w:rFonts w:ascii="Arial Narrow" w:hAnsi="Arial Narrow" w:cs="Arial"/>
          <w:sz w:val="18"/>
          <w:szCs w:val="18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9"/>
      </w:tblGrid>
      <w:tr w:rsidR="00D67B5C" w:rsidRPr="00D67B5C" w14:paraId="6A3B4D43" w14:textId="77777777">
        <w:trPr>
          <w:trHeight w:val="3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28CF" w14:textId="1323CF54" w:rsidR="00D67B5C" w:rsidRPr="0040213D" w:rsidRDefault="005562C5" w:rsidP="0040213D">
            <w:pPr>
              <w:pStyle w:val="TableParagraph"/>
              <w:spacing w:before="3" w:line="242" w:lineRule="auto"/>
              <w:ind w:left="0"/>
              <w:jc w:val="both"/>
            </w:pPr>
            <w:r w:rsidRPr="0040213D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446FCB1" wp14:editId="00784DA5">
                  <wp:simplePos x="0" y="0"/>
                  <wp:positionH relativeFrom="column">
                    <wp:posOffset>2212552</wp:posOffset>
                  </wp:positionH>
                  <wp:positionV relativeFrom="paragraph">
                    <wp:posOffset>423</wp:posOffset>
                  </wp:positionV>
                  <wp:extent cx="1181100" cy="290618"/>
                  <wp:effectExtent l="0" t="0" r="0" b="0"/>
                  <wp:wrapTight wrapText="bothSides">
                    <wp:wrapPolygon edited="0">
                      <wp:start x="0" y="0"/>
                      <wp:lineTo x="0" y="19851"/>
                      <wp:lineTo x="21252" y="19851"/>
                      <wp:lineTo x="21252" y="0"/>
                      <wp:lineTo x="0" y="0"/>
                    </wp:wrapPolygon>
                  </wp:wrapTight>
                  <wp:docPr id="181870453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895535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9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67B5C" w:rsidRPr="0040213D">
              <w:t xml:space="preserve">UNITÀ DI </w:t>
            </w:r>
            <w:proofErr w:type="gramStart"/>
            <w:r w:rsidR="00D67B5C" w:rsidRPr="0040213D">
              <w:t>APPRENDIMENTO</w:t>
            </w:r>
            <w:r w:rsidR="008E459B" w:rsidRPr="0040213D">
              <w:t>:</w:t>
            </w:r>
            <w:r w:rsidR="00EE762F" w:rsidRPr="0040213D">
              <w:t xml:space="preserve">   </w:t>
            </w:r>
            <w:proofErr w:type="gramEnd"/>
          </w:p>
        </w:tc>
      </w:tr>
      <w:tr w:rsidR="00D67B5C" w:rsidRPr="00D67B5C" w14:paraId="7D628B55" w14:textId="77777777">
        <w:trPr>
          <w:trHeight w:val="3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E8CC" w14:textId="74119EBF" w:rsidR="00D67B5C" w:rsidRPr="0040213D" w:rsidRDefault="00D67B5C" w:rsidP="0040213D">
            <w:pPr>
              <w:pStyle w:val="TableParagraph"/>
              <w:spacing w:before="3" w:line="242" w:lineRule="auto"/>
              <w:ind w:left="0"/>
              <w:jc w:val="both"/>
            </w:pPr>
            <w:r w:rsidRPr="0040213D">
              <w:t>Coordinatore</w:t>
            </w:r>
            <w:r w:rsidR="008E459B" w:rsidRPr="0040213D">
              <w:t>:</w:t>
            </w:r>
            <w:r w:rsidR="00EE762F" w:rsidRPr="0040213D">
              <w:t xml:space="preserve"> </w:t>
            </w:r>
            <w:r w:rsidR="005562C5" w:rsidRPr="0040213D">
              <w:t>Scienze</w:t>
            </w:r>
          </w:p>
        </w:tc>
      </w:tr>
    </w:tbl>
    <w:p w14:paraId="0664FEFE" w14:textId="77777777" w:rsidR="008E459B" w:rsidRPr="00D67B5C" w:rsidRDefault="008E459B" w:rsidP="008E459B">
      <w:pPr>
        <w:jc w:val="center"/>
        <w:rPr>
          <w:rFonts w:ascii="Arial Narrow" w:hAnsi="Arial Narrow" w:cs="Arial"/>
          <w:sz w:val="18"/>
          <w:szCs w:val="18"/>
        </w:rPr>
      </w:pPr>
    </w:p>
    <w:p w14:paraId="2C99994F" w14:textId="77777777" w:rsidR="00D132DB" w:rsidRDefault="00D132DB" w:rsidP="00D132DB">
      <w:pPr>
        <w:jc w:val="center"/>
        <w:rPr>
          <w:rFonts w:ascii="Arial Narrow" w:hAnsi="Arial Narrow" w:cs="Arial"/>
          <w:b/>
          <w:sz w:val="18"/>
          <w:szCs w:val="18"/>
        </w:rPr>
      </w:pPr>
    </w:p>
    <w:p w14:paraId="1B9B2FD0" w14:textId="77777777" w:rsidR="00D132DB" w:rsidRPr="000B7505" w:rsidRDefault="00D132DB" w:rsidP="00D132DB">
      <w:pPr>
        <w:jc w:val="center"/>
        <w:rPr>
          <w:rFonts w:ascii="Arial Narrow" w:hAnsi="Arial Narrow" w:cs="Arial"/>
          <w:b/>
          <w:sz w:val="20"/>
          <w:szCs w:val="20"/>
        </w:rPr>
      </w:pPr>
      <w:r w:rsidRPr="000B7505">
        <w:rPr>
          <w:rFonts w:ascii="Arial Narrow" w:hAnsi="Arial Narrow" w:cs="Arial"/>
          <w:b/>
          <w:sz w:val="20"/>
          <w:szCs w:val="20"/>
        </w:rPr>
        <w:t xml:space="preserve">SPECIFICAZIONE DELLE FASI </w:t>
      </w:r>
    </w:p>
    <w:p w14:paraId="2B85F650" w14:textId="540C851D" w:rsidR="00D132DB" w:rsidRPr="000B7505" w:rsidRDefault="00D132DB" w:rsidP="00D132DB">
      <w:pPr>
        <w:jc w:val="center"/>
        <w:rPr>
          <w:rFonts w:ascii="Arial Narrow" w:hAnsi="Arial Narrow" w:cs="Arial"/>
          <w:b/>
          <w:sz w:val="28"/>
          <w:szCs w:val="28"/>
        </w:rPr>
      </w:pPr>
      <w:r w:rsidRPr="000B7505">
        <w:rPr>
          <w:rFonts w:ascii="Arial Narrow" w:hAnsi="Arial Narrow" w:cs="Arial"/>
          <w:b/>
          <w:sz w:val="28"/>
          <w:szCs w:val="28"/>
        </w:rPr>
        <w:t xml:space="preserve">LEZIONE </w:t>
      </w:r>
      <w:r w:rsidR="00BF7A61">
        <w:rPr>
          <w:rFonts w:ascii="Arial Narrow" w:hAnsi="Arial Narrow" w:cs="Arial"/>
          <w:b/>
          <w:sz w:val="28"/>
          <w:szCs w:val="28"/>
        </w:rPr>
        <w:t>1</w:t>
      </w:r>
    </w:p>
    <w:p w14:paraId="261C4F5F" w14:textId="73BC6283" w:rsidR="00D132DB" w:rsidRDefault="00D132DB" w:rsidP="00D132DB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7"/>
        <w:gridCol w:w="3447"/>
        <w:gridCol w:w="6"/>
        <w:gridCol w:w="2053"/>
        <w:gridCol w:w="1118"/>
        <w:gridCol w:w="2035"/>
      </w:tblGrid>
      <w:tr w:rsidR="003339D7" w:rsidRPr="008E459B" w14:paraId="60BDF893" w14:textId="77777777" w:rsidTr="003339D7">
        <w:trPr>
          <w:trHeight w:val="38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D4EA1C3" w14:textId="15C6C6D6" w:rsidR="003339D7" w:rsidRPr="003339D7" w:rsidRDefault="003339D7" w:rsidP="003339D7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3339D7">
              <w:rPr>
                <w:b/>
                <w:bCs/>
              </w:rPr>
              <w:t>Fasi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A0A388" w14:textId="34714A86" w:rsidR="003339D7" w:rsidRPr="003339D7" w:rsidRDefault="003339D7" w:rsidP="003339D7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3339D7">
              <w:rPr>
                <w:b/>
                <w:bCs/>
              </w:rPr>
              <w:t>Attività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9AE959D" w14:textId="5DDB48B0" w:rsidR="003339D7" w:rsidRPr="003339D7" w:rsidRDefault="003339D7" w:rsidP="003339D7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3339D7">
              <w:rPr>
                <w:b/>
                <w:bCs/>
              </w:rPr>
              <w:t>Strumenti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AE6F97" w14:textId="1B1F3F58" w:rsidR="003339D7" w:rsidRPr="003339D7" w:rsidRDefault="003339D7" w:rsidP="003339D7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3339D7">
              <w:rPr>
                <w:b/>
                <w:bCs/>
              </w:rPr>
              <w:t>Tempi previsti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FBDF9A" w14:textId="29991135" w:rsidR="003339D7" w:rsidRPr="003339D7" w:rsidRDefault="003339D7" w:rsidP="003339D7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3339D7">
              <w:rPr>
                <w:b/>
                <w:bCs/>
              </w:rPr>
              <w:t>Valutazione</w:t>
            </w:r>
          </w:p>
        </w:tc>
      </w:tr>
      <w:tr w:rsidR="003339D7" w:rsidRPr="00D67B5C" w14:paraId="3A2A3C24" w14:textId="77777777" w:rsidTr="003339D7">
        <w:trPr>
          <w:trHeight w:val="139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F6133D" w14:textId="7035EF19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1 – Ingaggio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D0451" w14:textId="602291E8" w:rsidR="003339D7" w:rsidRPr="00D35110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Discussione guidata: «Che cos’è la chimica?» e «Che cos’è la materia?». Raccolta idee ed esempi dagli studenti. Introduzione ai tre stati della materia.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B8CB0" w14:textId="29446CFD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Lavagna, domande stimolo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1200C" w14:textId="4115FB7B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10 min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7133F" w14:textId="035D61CC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Osservazione partecipazione e risposte orali</w:t>
            </w:r>
          </w:p>
        </w:tc>
      </w:tr>
      <w:tr w:rsidR="003339D7" w:rsidRPr="0040588B" w14:paraId="7D2127F6" w14:textId="77777777" w:rsidTr="003339D7">
        <w:trPr>
          <w:trHeight w:val="405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520C6B" w14:textId="307D86DB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2 – Esplorazione (Attività sperimentali)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875" w14:textId="5AAB5ECB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a) Esperimento con gocce su carta cerata: osservare coesione, provare a separarle e unirle.</w:t>
            </w:r>
            <w:r>
              <w:br/>
              <w:t>b) Esperimento con colorante in acqua: osservare la diffusione spontanea.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E433" w14:textId="7B606669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Pipette, carta cerata, bastoncini, cannucce, bicchieri, acqua, colorante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59B6" w14:textId="2ADF2FB8" w:rsidR="003339D7" w:rsidRPr="00D132DB" w:rsidRDefault="00520A08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3</w:t>
            </w:r>
            <w:r w:rsidR="003339D7">
              <w:t>0 min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6526" w14:textId="5DE63944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 Lezione 1: osservazioni e risposte</w:t>
            </w:r>
          </w:p>
        </w:tc>
      </w:tr>
      <w:tr w:rsidR="003339D7" w:rsidRPr="00D67B5C" w14:paraId="413FD8AB" w14:textId="77777777" w:rsidTr="003339D7">
        <w:trPr>
          <w:trHeight w:val="38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06FB4E" w14:textId="642FC768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3 – Discussione collettiva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D1C1" w14:textId="79CFA017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Registrazione delle osservazioni degli studenti. Discussione: «</w:t>
            </w:r>
            <w:r w:rsidR="0040213D">
              <w:t>Co</w:t>
            </w:r>
            <w:r w:rsidR="00520A08">
              <w:t>me si spiega</w:t>
            </w:r>
            <w:r>
              <w:t xml:space="preserve"> questo comportamento delle molecole?».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9AAC" w14:textId="1A51FE88" w:rsidR="003339D7" w:rsidRPr="00D132DB" w:rsidRDefault="003339D7" w:rsidP="003339D7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39D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Scheda attività, confronto guidato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B637" w14:textId="77601EAB" w:rsidR="003339D7" w:rsidRPr="00D132DB" w:rsidRDefault="00520A08" w:rsidP="003339D7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2</w:t>
            </w:r>
            <w:r w:rsidR="003339D7" w:rsidRPr="003339D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0 min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2DE1" w14:textId="1838F1ED" w:rsidR="003339D7" w:rsidRPr="00D132DB" w:rsidRDefault="003339D7" w:rsidP="003339D7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39D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Condivisione in classe, risposte scritte</w:t>
            </w:r>
          </w:p>
        </w:tc>
      </w:tr>
      <w:tr w:rsidR="003339D7" w:rsidRPr="00D67B5C" w14:paraId="602DCBC8" w14:textId="77777777" w:rsidTr="003339D7">
        <w:trPr>
          <w:trHeight w:val="38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680059" w14:textId="5BA5CDDD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4 – Spiegazione con modelli e animazioni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336" w14:textId="02D77D0B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Mostrare animazione ACS '</w:t>
            </w:r>
            <w:proofErr w:type="spellStart"/>
            <w:r>
              <w:t>Particles</w:t>
            </w:r>
            <w:proofErr w:type="spellEnd"/>
            <w:r>
              <w:t xml:space="preserve"> of a Liquid' e simulazione 'Food </w:t>
            </w:r>
            <w:proofErr w:type="spellStart"/>
            <w:r>
              <w:t>Coloring</w:t>
            </w:r>
            <w:proofErr w:type="spellEnd"/>
            <w:r>
              <w:t xml:space="preserve"> in Water'. Mostrare video palloncino che scoppia al rallentatore. Discussione sul movimento molecolare e attrazione.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9008" w14:textId="73B73A8F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PC, proiettore, animazioni ACS, video palloncino Tablet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4C55" w14:textId="241CC39E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15 min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5962" w14:textId="6E85E152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 Lezione 1: osservazioni e risposte</w:t>
            </w:r>
          </w:p>
        </w:tc>
      </w:tr>
      <w:tr w:rsidR="003339D7" w:rsidRPr="00D67B5C" w14:paraId="3A956A90" w14:textId="77777777" w:rsidTr="003339D7">
        <w:trPr>
          <w:trHeight w:val="405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7EFA6EC" w14:textId="7613C5CA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5 – Modellizzazione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A1D3" w14:textId="6F97BA42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Disegno di un modello molecolare dell’acqua: particelle vicine, disposte casualmente, in movimento.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951" w14:textId="2AD17B20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attività, matite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E512" w14:textId="445FA86B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1</w:t>
            </w:r>
            <w:r w:rsidR="00520A08">
              <w:t>5</w:t>
            </w:r>
            <w:r>
              <w:t xml:space="preserve"> min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CC11" w14:textId="6DB102B2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 xml:space="preserve">Scheda attività Lezione 1: </w:t>
            </w:r>
            <w:proofErr w:type="gramStart"/>
            <w:r>
              <w:t>osservazioni  e</w:t>
            </w:r>
            <w:proofErr w:type="gramEnd"/>
            <w:r>
              <w:t xml:space="preserve"> disegni degli studenti</w:t>
            </w:r>
          </w:p>
        </w:tc>
      </w:tr>
      <w:tr w:rsidR="003339D7" w:rsidRPr="0040588B" w14:paraId="0C0B742F" w14:textId="77777777" w:rsidTr="003339D7">
        <w:trPr>
          <w:trHeight w:val="405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125ED9B" w14:textId="287591C6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6 – Conclusione e generalizzazione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1E3C" w14:textId="416622CF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 xml:space="preserve">Riepilogo: molecole sempre in movimento, attrazione reciproca. Giochi con goccioline d’acqua per rinforzo. </w:t>
            </w:r>
            <w:proofErr w:type="spellStart"/>
            <w:r>
              <w:t>Quizizz</w:t>
            </w:r>
            <w:proofErr w:type="spellEnd"/>
            <w:r>
              <w:t xml:space="preserve"> finale.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D637" w14:textId="1B638F70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Giochi con gocce, Tablet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BD8B" w14:textId="083FA2CA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30 min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54DD" w14:textId="4AB66642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 xml:space="preserve">Risposte </w:t>
            </w:r>
            <w:proofErr w:type="spellStart"/>
            <w:r>
              <w:t>Quizizz</w:t>
            </w:r>
            <w:proofErr w:type="spellEnd"/>
            <w:r>
              <w:t xml:space="preserve"> + osservazione gioco (valutazione formativa)</w:t>
            </w:r>
          </w:p>
        </w:tc>
      </w:tr>
    </w:tbl>
    <w:p w14:paraId="6DEDA4BC" w14:textId="77777777" w:rsidR="00D132DB" w:rsidRDefault="00D132DB" w:rsidP="00AB2C13"/>
    <w:p w14:paraId="0FBECBF6" w14:textId="7F5B81F2" w:rsidR="00BF7A61" w:rsidRDefault="00BF7A61">
      <w:r>
        <w:br w:type="page"/>
      </w:r>
    </w:p>
    <w:p w14:paraId="04255AC0" w14:textId="77777777" w:rsidR="00BF7A61" w:rsidRPr="000B7505" w:rsidRDefault="00BF7A61" w:rsidP="00BF7A61">
      <w:pPr>
        <w:jc w:val="center"/>
        <w:rPr>
          <w:rFonts w:ascii="Arial Narrow" w:hAnsi="Arial Narrow" w:cs="Arial"/>
          <w:b/>
          <w:sz w:val="20"/>
          <w:szCs w:val="20"/>
        </w:rPr>
      </w:pPr>
      <w:r w:rsidRPr="000B7505">
        <w:rPr>
          <w:rFonts w:ascii="Arial Narrow" w:hAnsi="Arial Narrow" w:cs="Arial"/>
          <w:b/>
          <w:sz w:val="20"/>
          <w:szCs w:val="20"/>
        </w:rPr>
        <w:lastRenderedPageBreak/>
        <w:t xml:space="preserve">SPECIFICAZIONE DELLE FASI </w:t>
      </w:r>
    </w:p>
    <w:p w14:paraId="2817393D" w14:textId="77777777" w:rsidR="00BF7A61" w:rsidRPr="000B7505" w:rsidRDefault="00BF7A61" w:rsidP="00BF7A61">
      <w:pPr>
        <w:jc w:val="center"/>
        <w:rPr>
          <w:rFonts w:ascii="Arial Narrow" w:hAnsi="Arial Narrow" w:cs="Arial"/>
          <w:b/>
          <w:sz w:val="28"/>
          <w:szCs w:val="28"/>
        </w:rPr>
      </w:pPr>
      <w:r w:rsidRPr="000B7505">
        <w:rPr>
          <w:rFonts w:ascii="Arial Narrow" w:hAnsi="Arial Narrow" w:cs="Arial"/>
          <w:b/>
          <w:sz w:val="28"/>
          <w:szCs w:val="28"/>
        </w:rPr>
        <w:t xml:space="preserve">LEZIONE </w:t>
      </w:r>
      <w:r>
        <w:rPr>
          <w:rFonts w:ascii="Arial Narrow" w:hAnsi="Arial Narrow" w:cs="Arial"/>
          <w:b/>
          <w:sz w:val="28"/>
          <w:szCs w:val="28"/>
        </w:rPr>
        <w:t>2</w:t>
      </w:r>
    </w:p>
    <w:p w14:paraId="0626988A" w14:textId="77777777" w:rsidR="003339D7" w:rsidRDefault="003339D7" w:rsidP="00AB2C13"/>
    <w:p w14:paraId="71C0EE4C" w14:textId="77777777" w:rsidR="003339D7" w:rsidRDefault="003339D7" w:rsidP="00AB2C13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6"/>
        <w:gridCol w:w="3340"/>
        <w:gridCol w:w="8"/>
        <w:gridCol w:w="2470"/>
        <w:gridCol w:w="866"/>
        <w:gridCol w:w="1926"/>
      </w:tblGrid>
      <w:tr w:rsidR="003339D7" w:rsidRPr="008E459B" w14:paraId="47E8163E" w14:textId="77777777" w:rsidTr="00A237E7">
        <w:trPr>
          <w:trHeight w:val="3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02F1396" w14:textId="582C97E2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center"/>
            </w:pPr>
            <w:r w:rsidRPr="000F43E7">
              <w:rPr>
                <w:b/>
                <w:bCs/>
              </w:rPr>
              <w:t>Fasi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90F333D" w14:textId="3C2C9E11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center"/>
            </w:pPr>
            <w:r w:rsidRPr="000F43E7">
              <w:rPr>
                <w:b/>
                <w:bCs/>
              </w:rPr>
              <w:t>Attività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72D8B86" w14:textId="47302CE3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center"/>
            </w:pPr>
            <w:r w:rsidRPr="000F43E7">
              <w:rPr>
                <w:b/>
                <w:bCs/>
              </w:rPr>
              <w:t>Strumenti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4E376B" w14:textId="3B6CDC79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center"/>
            </w:pPr>
            <w:r w:rsidRPr="000F43E7">
              <w:rPr>
                <w:b/>
                <w:bCs/>
              </w:rPr>
              <w:t>Tempi previsti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8B0F65C" w14:textId="36577407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center"/>
            </w:pPr>
            <w:r w:rsidRPr="000F43E7">
              <w:rPr>
                <w:b/>
                <w:bCs/>
              </w:rPr>
              <w:t>Valutazione</w:t>
            </w:r>
          </w:p>
        </w:tc>
      </w:tr>
      <w:tr w:rsidR="003339D7" w:rsidRPr="00D67B5C" w14:paraId="5D02C32F" w14:textId="77777777" w:rsidTr="00A237E7">
        <w:trPr>
          <w:trHeight w:val="139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DAA14CD" w14:textId="540B0789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1 – Ingaggio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CD2DD" w14:textId="462CE830" w:rsidR="003339D7" w:rsidRPr="00D35110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Ripasso concetti della Lezione 1. Discussione guidata sulle dimensioni atomiche (numero di Avogadro e confronto con granelli di sabbia). Domande stimolo su molecole calde e fredde. Progettazione di un esperimento per verificare se le molecole si muovono più velocemente nell’acqua calda.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252AF" w14:textId="43D455F9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Lavagna, calcolatrice, domande stimolo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ADAB6" w14:textId="60EBC2F3" w:rsidR="003339D7" w:rsidRPr="00D132DB" w:rsidRDefault="00520A08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20</w:t>
            </w:r>
            <w:r w:rsidR="003339D7" w:rsidRPr="000F43E7"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81D5" w14:textId="5FE53EAF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Partecipazione orale e osservazione delle risposte</w:t>
            </w:r>
          </w:p>
        </w:tc>
      </w:tr>
      <w:tr w:rsidR="003339D7" w:rsidRPr="0040588B" w14:paraId="57A4A3AD" w14:textId="77777777" w:rsidTr="00A237E7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E06D71D" w14:textId="78A29B49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2 – Esplorazione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42BB" w14:textId="112C25F3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Esperimento con acqua calda e fredda: aggiungere contemporaneamente colorante alimentare per osservare la diversa velocità di diffusione.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FFE9" w14:textId="4A9A3F0C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Bicchieri trasparenti, acqua calda (50°C), acqua fredda, contagocce, coloranti giallo e blu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70C7" w14:textId="7609BF9B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20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41AE" w14:textId="6F08A65A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Scheda attività 2 – osservazioni e risposte</w:t>
            </w:r>
          </w:p>
        </w:tc>
      </w:tr>
      <w:tr w:rsidR="003339D7" w:rsidRPr="00D67B5C" w14:paraId="6D88C856" w14:textId="77777777" w:rsidTr="00A237E7">
        <w:trPr>
          <w:trHeight w:val="3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227FA2A" w14:textId="39E2AD14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3 – Discussione collettiva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0B0" w14:textId="48169EC6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Condivisione delle osservazioni: confronto diffusione colorante in acqua calda e fredda. Discussione sul significato molecolare.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3B33" w14:textId="26D5E8D9" w:rsidR="003339D7" w:rsidRPr="00D132DB" w:rsidRDefault="003339D7" w:rsidP="003339D7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Scheda attività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F682" w14:textId="10056293" w:rsidR="003339D7" w:rsidRPr="00D132DB" w:rsidRDefault="003339D7" w:rsidP="003339D7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1</w:t>
            </w:r>
            <w:r w:rsidR="00520A08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5</w:t>
            </w:r>
            <w:r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B10B" w14:textId="371BF9D1" w:rsidR="003339D7" w:rsidRPr="00D132DB" w:rsidRDefault="003339D7" w:rsidP="003339D7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Risposte scritte e confronto in plenaria</w:t>
            </w:r>
          </w:p>
        </w:tc>
      </w:tr>
      <w:tr w:rsidR="003339D7" w:rsidRPr="00D67B5C" w14:paraId="08BF4258" w14:textId="77777777" w:rsidTr="00A237E7">
        <w:trPr>
          <w:trHeight w:val="3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7A872D" w14:textId="474B86B1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4 – Spiegazione con animazioni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8D9B" w14:textId="377AFDE2" w:rsidR="003339D7" w:rsidRPr="00D132DB" w:rsidRDefault="003339D7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Mostrare animazione ACS “Molecole di un liquido a diverse temperature”. Discussione su differenze di velocità e distanza molecolare.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5F5A" w14:textId="046A88D1" w:rsidR="003339D7" w:rsidRPr="00D132DB" w:rsidRDefault="003339D7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PC, proiettore, animazioni ACS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D32" w14:textId="060F78DF" w:rsidR="003339D7" w:rsidRPr="00D132DB" w:rsidRDefault="003339D7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15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70F5" w14:textId="1A9CA64E" w:rsidR="003339D7" w:rsidRPr="00D132DB" w:rsidRDefault="003339D7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Domande guida + osservazioni annotate</w:t>
            </w:r>
          </w:p>
        </w:tc>
      </w:tr>
      <w:tr w:rsidR="003339D7" w:rsidRPr="00D67B5C" w14:paraId="5906E06E" w14:textId="77777777" w:rsidTr="00A237E7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C60ED8E" w14:textId="06A4C705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5 – Modellizzazione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3449" w14:textId="7A73C5A2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Gli studenti completano la scheda riempiendo spazi vuoti (“aumenta/diminuisce”) e disegnano i modelli molecolari di acqua calda e fredda.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83E0" w14:textId="4671C83E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Scheda attività, matite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FA6D" w14:textId="7348E24D" w:rsidR="003339D7" w:rsidRPr="00D132DB" w:rsidRDefault="00520A08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20</w:t>
            </w:r>
            <w:r w:rsidR="003339D7" w:rsidRPr="000F43E7"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D719" w14:textId="46223EF0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Disegni e risposte scritte degli studenti</w:t>
            </w:r>
          </w:p>
        </w:tc>
      </w:tr>
      <w:tr w:rsidR="003339D7" w:rsidRPr="0040588B" w14:paraId="36ED7C9D" w14:textId="77777777" w:rsidTr="00A237E7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DCC096" w14:textId="2AD54917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6 – Generalizzazione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3885" w14:textId="5361D145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Domanda: perché l’acqua calda occupa più spazio? Discussione e risposta scritta.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343D" w14:textId="6AA61CB4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Cilindro graduato (immagine/simulazione)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CD9E" w14:textId="01A82107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10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D9" w14:textId="2A07B1C8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Risposte scritte sul foglio attività</w:t>
            </w:r>
          </w:p>
        </w:tc>
      </w:tr>
      <w:tr w:rsidR="003339D7" w:rsidRPr="0040588B" w14:paraId="1BC2D46C" w14:textId="77777777" w:rsidTr="00A237E7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FD26E72" w14:textId="043C0DE4" w:rsidR="003339D7" w:rsidRPr="009D3709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0F43E7">
              <w:rPr>
                <w:b/>
                <w:bCs/>
              </w:rPr>
              <w:t>Fase 7 – Approfondimento e verifica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FC54" w14:textId="0EEDA6B4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 xml:space="preserve">Attività di simulazione “Stati della materia: introduzione” su tablet. </w:t>
            </w:r>
            <w:proofErr w:type="spellStart"/>
            <w:r w:rsidRPr="000F43E7">
              <w:t>Quizizz</w:t>
            </w:r>
            <w:proofErr w:type="spellEnd"/>
            <w:r w:rsidRPr="000F43E7">
              <w:t xml:space="preserve"> finale sul movimento molecolare.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1875" w14:textId="4E21126E" w:rsidR="003339D7" w:rsidRPr="00BF7A61" w:rsidRDefault="003339D7" w:rsidP="003339D7">
            <w:pPr>
              <w:pStyle w:val="TableParagraph"/>
              <w:spacing w:before="3" w:line="242" w:lineRule="auto"/>
              <w:ind w:left="0"/>
              <w:jc w:val="both"/>
              <w:rPr>
                <w:lang w:val="en-US"/>
              </w:rPr>
            </w:pPr>
            <w:r w:rsidRPr="00BF7A61">
              <w:rPr>
                <w:lang w:val="en-US"/>
              </w:rPr>
              <w:t>Tablet con Science Sims, Quizizz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03C" w14:textId="36499E2F" w:rsidR="003339D7" w:rsidRPr="00D132DB" w:rsidRDefault="00520A08" w:rsidP="003339D7">
            <w:pPr>
              <w:pStyle w:val="TableParagraph"/>
              <w:spacing w:before="3" w:line="242" w:lineRule="auto"/>
              <w:ind w:left="0"/>
              <w:jc w:val="both"/>
            </w:pPr>
            <w:r>
              <w:t>20</w:t>
            </w:r>
            <w:r w:rsidR="003339D7" w:rsidRPr="000F43E7"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FC54" w14:textId="021281D5" w:rsidR="003339D7" w:rsidRPr="00D132DB" w:rsidRDefault="003339D7" w:rsidP="003339D7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 xml:space="preserve">Risultati </w:t>
            </w:r>
            <w:proofErr w:type="spellStart"/>
            <w:r w:rsidRPr="000F43E7">
              <w:t>Quizizz</w:t>
            </w:r>
            <w:proofErr w:type="spellEnd"/>
            <w:r w:rsidRPr="000F43E7">
              <w:t xml:space="preserve"> e osservazione </w:t>
            </w:r>
            <w:proofErr w:type="spellStart"/>
            <w:r w:rsidRPr="000F43E7">
              <w:t>attiv</w:t>
            </w:r>
            <w:proofErr w:type="spellEnd"/>
          </w:p>
        </w:tc>
      </w:tr>
    </w:tbl>
    <w:p w14:paraId="2B58688C" w14:textId="783F7DD2" w:rsidR="00BF7A61" w:rsidRDefault="00BF7A61" w:rsidP="00AB2C13"/>
    <w:p w14:paraId="36CAD7C0" w14:textId="77777777" w:rsidR="00BF7A61" w:rsidRDefault="00BF7A61">
      <w:r>
        <w:br w:type="page"/>
      </w:r>
    </w:p>
    <w:p w14:paraId="5B12B891" w14:textId="77777777" w:rsidR="003339D7" w:rsidRDefault="003339D7" w:rsidP="00AB2C13"/>
    <w:p w14:paraId="59A5ADBE" w14:textId="77777777" w:rsidR="00BF7A61" w:rsidRPr="000B7505" w:rsidRDefault="00BF7A61" w:rsidP="00BF7A61">
      <w:pPr>
        <w:jc w:val="center"/>
        <w:rPr>
          <w:rFonts w:ascii="Arial Narrow" w:hAnsi="Arial Narrow" w:cs="Arial"/>
          <w:b/>
          <w:sz w:val="20"/>
          <w:szCs w:val="20"/>
        </w:rPr>
      </w:pPr>
      <w:r w:rsidRPr="000B7505">
        <w:rPr>
          <w:rFonts w:ascii="Arial Narrow" w:hAnsi="Arial Narrow" w:cs="Arial"/>
          <w:b/>
          <w:sz w:val="20"/>
          <w:szCs w:val="20"/>
        </w:rPr>
        <w:t xml:space="preserve">SPECIFICAZIONE DELLE FASI </w:t>
      </w:r>
    </w:p>
    <w:p w14:paraId="4407450A" w14:textId="56DCB8E3" w:rsidR="00BF7A61" w:rsidRPr="000B7505" w:rsidRDefault="00BF7A61" w:rsidP="00BF7A61">
      <w:pPr>
        <w:jc w:val="center"/>
        <w:rPr>
          <w:rFonts w:ascii="Arial Narrow" w:hAnsi="Arial Narrow" w:cs="Arial"/>
          <w:b/>
          <w:sz w:val="28"/>
          <w:szCs w:val="28"/>
        </w:rPr>
      </w:pPr>
      <w:r w:rsidRPr="000B7505">
        <w:rPr>
          <w:rFonts w:ascii="Arial Narrow" w:hAnsi="Arial Narrow" w:cs="Arial"/>
          <w:b/>
          <w:sz w:val="28"/>
          <w:szCs w:val="28"/>
        </w:rPr>
        <w:t xml:space="preserve">LEZIONE </w:t>
      </w:r>
      <w:r>
        <w:rPr>
          <w:rFonts w:ascii="Arial Narrow" w:hAnsi="Arial Narrow" w:cs="Arial"/>
          <w:b/>
          <w:sz w:val="28"/>
          <w:szCs w:val="28"/>
        </w:rPr>
        <w:t>3</w:t>
      </w:r>
    </w:p>
    <w:p w14:paraId="012CF2AF" w14:textId="77777777" w:rsidR="009D3709" w:rsidRDefault="009D3709" w:rsidP="00AB2C13"/>
    <w:p w14:paraId="76F6158D" w14:textId="77777777" w:rsidR="00BF7A61" w:rsidRDefault="00BF7A61" w:rsidP="00AB2C13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7"/>
        <w:gridCol w:w="3438"/>
        <w:gridCol w:w="8"/>
        <w:gridCol w:w="2031"/>
        <w:gridCol w:w="1108"/>
        <w:gridCol w:w="2024"/>
      </w:tblGrid>
      <w:tr w:rsidR="003339D7" w:rsidRPr="008E459B" w14:paraId="202B8808" w14:textId="77777777" w:rsidTr="003352DA">
        <w:trPr>
          <w:trHeight w:val="38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302B3B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Fasi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5F7507F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 xml:space="preserve">Attività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BD7FEB8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 xml:space="preserve">Strumenti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537F81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Tempi previsti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64F6D94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 xml:space="preserve">Valutazione </w:t>
            </w:r>
          </w:p>
        </w:tc>
      </w:tr>
      <w:tr w:rsidR="009D3709" w:rsidRPr="00D67B5C" w14:paraId="04875498" w14:textId="77777777" w:rsidTr="003352DA">
        <w:trPr>
          <w:trHeight w:val="139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410E5666" w14:textId="4A577FB3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1 – Ingaggio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5696F" w14:textId="19CAD7A9" w:rsidR="009D3709" w:rsidRPr="00D35110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Discussione iniziale sui termometri e osservazione di un termometro ad alcol. Domanda guida: perché il liquido sale/scende?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AB41E" w14:textId="15C03BE0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PowerPoint introduttivo, termometro ad alcol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CD935" w14:textId="4194FA98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</w:t>
            </w:r>
            <w:r w:rsidR="00520A08">
              <w:t>5</w:t>
            </w:r>
            <w:r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5BF43" w14:textId="5C835006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Domande orali, osservazione partecipazione</w:t>
            </w:r>
          </w:p>
        </w:tc>
      </w:tr>
      <w:tr w:rsidR="009D3709" w:rsidRPr="0040588B" w14:paraId="4A133D33" w14:textId="77777777" w:rsidTr="003352DA">
        <w:trPr>
          <w:trHeight w:val="405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6C50A62" w14:textId="34A1D351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2 – Esplorazione (Parte A e B)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029" w14:textId="3F349BCC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Osservazione delle parti di un termometro, lettura della scala graduata. Immersione in acqua calda e fredda per osservare il movimento del liquido.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794" w14:textId="6049C4FD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Termometro, acqua calda (50 °C), acqua fredda, bicchieri, lente d’ingrandimento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24B6" w14:textId="0916FCA0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20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995" w14:textId="51E62A04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 3 – registrazione dati e risposte</w:t>
            </w:r>
          </w:p>
        </w:tc>
      </w:tr>
      <w:tr w:rsidR="009D3709" w:rsidRPr="00D67B5C" w14:paraId="73B846A5" w14:textId="77777777" w:rsidTr="003352DA">
        <w:trPr>
          <w:trHeight w:val="38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F1F9FB9" w14:textId="05E6B585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3 – Discussione collettiva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003" w14:textId="7ECE6F87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Condivisione delle osservazioni e risposta alle domande guida sul movimento molecolare nei liquidi caldi/freddi.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AD5" w14:textId="5099816F" w:rsidR="009D3709" w:rsidRPr="00D132DB" w:rsidRDefault="009D3709" w:rsidP="009D3709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52DA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Scheda attività, discussione di gruppo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BC0" w14:textId="4EA78A57" w:rsidR="009D3709" w:rsidRPr="00D132DB" w:rsidRDefault="00520A08" w:rsidP="009D3709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20</w:t>
            </w:r>
            <w:r w:rsidR="009D3709" w:rsidRPr="003352DA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4CD" w14:textId="2F620409" w:rsidR="009D3709" w:rsidRPr="00D132DB" w:rsidRDefault="009D3709" w:rsidP="009D3709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52DA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Risposte scritte sulla scheda e discussione in classe</w:t>
            </w:r>
          </w:p>
        </w:tc>
      </w:tr>
      <w:tr w:rsidR="009D3709" w:rsidRPr="00D67B5C" w14:paraId="6F7947EE" w14:textId="77777777" w:rsidTr="003352DA">
        <w:trPr>
          <w:trHeight w:val="38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7F7B108A" w14:textId="5E41A828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4 – Spiegazione con animazione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DDA" w14:textId="17DCED09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Visione animazione modello molecolare del liquido nel termometro durante riscaldamento e raffreddamento.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771" w14:textId="117E3855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PC, proiettore, animazione ACS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C52" w14:textId="3399389B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1</w:t>
            </w:r>
            <w:r w:rsidR="00520A08">
              <w:t>5</w:t>
            </w:r>
            <w:r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091" w14:textId="6C75C7B9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Domande di comprensione, confronto collettivo</w:t>
            </w:r>
          </w:p>
        </w:tc>
      </w:tr>
      <w:tr w:rsidR="009D3709" w:rsidRPr="00D67B5C" w14:paraId="6B57C479" w14:textId="77777777" w:rsidTr="003352DA">
        <w:trPr>
          <w:trHeight w:val="405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AC96A94" w14:textId="7D7BE29D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5 – Modellizzazione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5FA5" w14:textId="14B19C25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Disegno di un modello molecolare per rappresentare il comportamento delle molecole in condizioni di caldo e freddo.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966" w14:textId="7CBFFBB3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attività, eventuale proiezione esempio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3CD" w14:textId="2027C9EE" w:rsidR="009D3709" w:rsidRPr="00D132DB" w:rsidRDefault="00520A08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20</w:t>
            </w:r>
            <w:r w:rsidR="009D3709"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9227" w14:textId="52E5260B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Consegna del disegno sul foglio attività</w:t>
            </w:r>
          </w:p>
        </w:tc>
      </w:tr>
      <w:tr w:rsidR="009D3709" w:rsidRPr="0040588B" w14:paraId="0FFC8D23" w14:textId="77777777" w:rsidTr="003352DA">
        <w:trPr>
          <w:trHeight w:val="405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21193BC9" w14:textId="3BF1576D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6 – Generalizzazione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22A" w14:textId="34B3CBDD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Discussione sul perché liquidi diversi (alcol, mercurio) mostrano altezze diverse alla stessa temperatura. Scrittura della spiegazione.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E6B" w14:textId="70A099E6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Immagine proiettata “Termometri diversi stessa temperatura”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4EC" w14:textId="0E29414C" w:rsidR="009D3709" w:rsidRPr="00D132DB" w:rsidRDefault="00520A08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20</w:t>
            </w:r>
            <w:r w:rsidR="009D3709"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38F" w14:textId="2CD1A3A4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 xml:space="preserve">Risposta scritta sul foglio attività + </w:t>
            </w:r>
            <w:proofErr w:type="spellStart"/>
            <w:r>
              <w:t>Quizizz</w:t>
            </w:r>
            <w:proofErr w:type="spellEnd"/>
            <w:r>
              <w:t xml:space="preserve"> finale (verifica formativa)</w:t>
            </w:r>
          </w:p>
        </w:tc>
      </w:tr>
    </w:tbl>
    <w:p w14:paraId="5F01B2AB" w14:textId="191E1C56" w:rsidR="00BF7A61" w:rsidRDefault="00BF7A61" w:rsidP="00AB2C13"/>
    <w:p w14:paraId="3331DC1F" w14:textId="77777777" w:rsidR="00BF7A61" w:rsidRDefault="00BF7A61">
      <w:r>
        <w:br w:type="page"/>
      </w:r>
    </w:p>
    <w:p w14:paraId="610F0ACC" w14:textId="77777777" w:rsidR="003339D7" w:rsidRDefault="003339D7" w:rsidP="00AB2C13"/>
    <w:p w14:paraId="2FB5D626" w14:textId="77777777" w:rsidR="00BF7A61" w:rsidRPr="000B7505" w:rsidRDefault="00BF7A61" w:rsidP="00BF7A61">
      <w:pPr>
        <w:jc w:val="center"/>
        <w:rPr>
          <w:rFonts w:ascii="Arial Narrow" w:hAnsi="Arial Narrow" w:cs="Arial"/>
          <w:b/>
          <w:sz w:val="20"/>
          <w:szCs w:val="20"/>
        </w:rPr>
      </w:pPr>
      <w:r w:rsidRPr="000B7505">
        <w:rPr>
          <w:rFonts w:ascii="Arial Narrow" w:hAnsi="Arial Narrow" w:cs="Arial"/>
          <w:b/>
          <w:sz w:val="20"/>
          <w:szCs w:val="20"/>
        </w:rPr>
        <w:t xml:space="preserve">SPECIFICAZIONE DELLE FASI </w:t>
      </w:r>
    </w:p>
    <w:p w14:paraId="6DE52A2C" w14:textId="2B2E8047" w:rsidR="00BF7A61" w:rsidRPr="000B7505" w:rsidRDefault="00BF7A61" w:rsidP="00BF7A61">
      <w:pPr>
        <w:jc w:val="center"/>
        <w:rPr>
          <w:rFonts w:ascii="Arial Narrow" w:hAnsi="Arial Narrow" w:cs="Arial"/>
          <w:b/>
          <w:sz w:val="28"/>
          <w:szCs w:val="28"/>
        </w:rPr>
      </w:pPr>
      <w:r w:rsidRPr="000B7505">
        <w:rPr>
          <w:rFonts w:ascii="Arial Narrow" w:hAnsi="Arial Narrow" w:cs="Arial"/>
          <w:b/>
          <w:sz w:val="28"/>
          <w:szCs w:val="28"/>
        </w:rPr>
        <w:t xml:space="preserve">LEZIONE </w:t>
      </w:r>
      <w:r>
        <w:rPr>
          <w:rFonts w:ascii="Arial Narrow" w:hAnsi="Arial Narrow" w:cs="Arial"/>
          <w:b/>
          <w:sz w:val="28"/>
          <w:szCs w:val="28"/>
        </w:rPr>
        <w:t>4</w:t>
      </w:r>
    </w:p>
    <w:p w14:paraId="367524EF" w14:textId="4E04F849" w:rsidR="00BF7A61" w:rsidRDefault="00BF7A61" w:rsidP="00AB2C13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6"/>
        <w:gridCol w:w="3438"/>
        <w:gridCol w:w="7"/>
        <w:gridCol w:w="2035"/>
        <w:gridCol w:w="1108"/>
        <w:gridCol w:w="2022"/>
      </w:tblGrid>
      <w:tr w:rsidR="009D3709" w:rsidRPr="008E459B" w14:paraId="39BBDCBE" w14:textId="77777777" w:rsidTr="009D3709">
        <w:trPr>
          <w:trHeight w:val="38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C1D680" w14:textId="77777777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Fasi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C4EE3CA" w14:textId="707A221B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Attività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857674" w14:textId="187B4FD6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Strumenti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01E1137" w14:textId="77777777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Tempi previsti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8732FD" w14:textId="4DB2791E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Valutazione</w:t>
            </w:r>
          </w:p>
        </w:tc>
      </w:tr>
      <w:tr w:rsidR="009D3709" w:rsidRPr="00D67B5C" w14:paraId="684B7D56" w14:textId="77777777" w:rsidTr="009D3709">
        <w:trPr>
          <w:trHeight w:val="139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102DC7" w14:textId="77777777" w:rsidR="009D3709" w:rsidRPr="009D3709" w:rsidRDefault="009D3709" w:rsidP="005310E3">
            <w:pPr>
              <w:jc w:val="center"/>
              <w:rPr>
                <w:lang w:eastAsia="en-US"/>
              </w:rPr>
            </w:pPr>
            <w:r w:rsidRPr="000F43E7">
              <w:rPr>
                <w:b/>
                <w:bCs/>
              </w:rPr>
              <w:t>Fase 1 – Ingaggio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91372" w14:textId="77777777" w:rsidR="009D3709" w:rsidRPr="00D35110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Discussione: ripasso sulle molecole nei liquidi e trasferimento ai solidi. Domande guida su attrazione, riscaldamento e raffreddamento degli atomi nei solidi.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BC279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Lavagna, domande stimolo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06F6E" w14:textId="42DE5892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1</w:t>
            </w:r>
            <w:r w:rsidR="00520A08">
              <w:t>5</w:t>
            </w:r>
            <w:r w:rsidRPr="000F43E7"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F8FC6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Partecipazione orale e confronto guidato</w:t>
            </w:r>
          </w:p>
        </w:tc>
      </w:tr>
      <w:tr w:rsidR="009D3709" w:rsidRPr="0040588B" w14:paraId="3B9CACE8" w14:textId="77777777" w:rsidTr="009D3709">
        <w:trPr>
          <w:trHeight w:val="405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14475A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rPr>
                <w:b/>
                <w:bCs/>
              </w:rPr>
              <w:t>Fase 2 – Animazioni introduttive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0BE2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Mostrare animazione “Particelle di un solido” e “Confronto tra solido e liquido”. Discussione sulle differenze di movimento e attrazione.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9BD1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PC, proiettore, animazioni ACS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7C0A" w14:textId="6D271C9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1</w:t>
            </w:r>
            <w:r w:rsidR="00520A08">
              <w:t>5</w:t>
            </w:r>
            <w:r w:rsidRPr="000F43E7"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0AD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Domande di comprensione e risposte annotate</w:t>
            </w:r>
          </w:p>
        </w:tc>
      </w:tr>
      <w:tr w:rsidR="009D3709" w:rsidRPr="00D67B5C" w14:paraId="06B89C42" w14:textId="77777777" w:rsidTr="009D3709">
        <w:trPr>
          <w:trHeight w:val="38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4A214E1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rPr>
                <w:b/>
                <w:bCs/>
              </w:rPr>
              <w:t>Fase 3 – Esperimento palla e anello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B1FC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Dimostrazione: la sfera metallica passa a temperatura ambiente, ma non passa più quando riscaldata. Raffreddandola ritorna a passare. Discussione sul movimento degli atomi.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FDDF" w14:textId="77777777" w:rsidR="009D3709" w:rsidRPr="00D132DB" w:rsidRDefault="009D3709" w:rsidP="005310E3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Sfera e anello metallici, becco Bunsen/candela, acqua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0804" w14:textId="4F60E3EE" w:rsidR="009D3709" w:rsidRPr="00D132DB" w:rsidRDefault="00520A08" w:rsidP="005310E3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15</w:t>
            </w:r>
            <w:r w:rsidR="009D3709"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372E" w14:textId="77777777" w:rsidR="009D3709" w:rsidRPr="00D132DB" w:rsidRDefault="009D3709" w:rsidP="005310E3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0F43E7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Scheda attività 4 – osservazioni e risposte</w:t>
            </w:r>
          </w:p>
        </w:tc>
      </w:tr>
      <w:tr w:rsidR="009D3709" w:rsidRPr="00D67B5C" w14:paraId="36C7DB08" w14:textId="77777777" w:rsidTr="009D3709">
        <w:trPr>
          <w:trHeight w:val="38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4F3A75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rPr>
                <w:b/>
                <w:bCs/>
              </w:rPr>
              <w:t>Fase 4 – Spiegazione con animazioni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9A55" w14:textId="77777777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Mostrare animazione “Riscaldamento e raffreddamento di un solido”. Discussione sugli atomi della sfera metallica e confronto con immagini proiettate. Disegno modello molecolare da parte degli studenti.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8439" w14:textId="77777777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PC, proiettore, animazioni ACS, scheda attività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5448" w14:textId="77777777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15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EBE6" w14:textId="77777777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Disegni e descrizioni degli studenti sul foglio attività</w:t>
            </w:r>
          </w:p>
        </w:tc>
      </w:tr>
      <w:tr w:rsidR="009D3709" w:rsidRPr="00D67B5C" w14:paraId="313601EC" w14:textId="77777777" w:rsidTr="009D3709">
        <w:trPr>
          <w:trHeight w:val="405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C2A892A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rPr>
                <w:b/>
                <w:bCs/>
              </w:rPr>
              <w:t>Fase 5 – Generalizzazione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E021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Applicare concetti a casi reali: ponti con giunti flessibili e binari ferroviari con spazi. Discussione e risposta scritta dagli studenti.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43F5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Immagini di ponti e binari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CC1F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15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8AFE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Risposte scritte sul foglio attività</w:t>
            </w:r>
          </w:p>
        </w:tc>
      </w:tr>
      <w:tr w:rsidR="009D3709" w:rsidRPr="0040588B" w14:paraId="6B490246" w14:textId="77777777" w:rsidTr="009D3709">
        <w:trPr>
          <w:trHeight w:val="405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FF497CB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rPr>
                <w:b/>
                <w:bCs/>
              </w:rPr>
              <w:t>Fase 6 – Approfondimento e verifica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3783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>Attività di osservazione e simulazioni online (</w:t>
            </w:r>
            <w:proofErr w:type="spellStart"/>
            <w:r w:rsidRPr="000F43E7">
              <w:t>Mozaweb</w:t>
            </w:r>
            <w:proofErr w:type="spellEnd"/>
            <w:r w:rsidRPr="000F43E7">
              <w:t xml:space="preserve">, </w:t>
            </w:r>
            <w:proofErr w:type="spellStart"/>
            <w:r w:rsidRPr="000F43E7">
              <w:t>GeoGebra</w:t>
            </w:r>
            <w:proofErr w:type="spellEnd"/>
            <w:r w:rsidRPr="000F43E7">
              <w:t xml:space="preserve">). </w:t>
            </w:r>
            <w:proofErr w:type="spellStart"/>
            <w:r w:rsidRPr="000F43E7">
              <w:t>Quizizz</w:t>
            </w:r>
            <w:proofErr w:type="spellEnd"/>
            <w:r w:rsidRPr="000F43E7">
              <w:t xml:space="preserve"> finale per valutazione formativa.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84AB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r w:rsidRPr="000F43E7">
              <w:t xml:space="preserve">Risorse web, </w:t>
            </w:r>
            <w:proofErr w:type="spellStart"/>
            <w:r w:rsidRPr="000F43E7">
              <w:t>Quizizz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530F" w14:textId="413DCEF1" w:rsidR="009D3709" w:rsidRPr="00D132DB" w:rsidRDefault="00520A08" w:rsidP="005310E3">
            <w:pPr>
              <w:pStyle w:val="TableParagraph"/>
              <w:spacing w:before="3" w:line="242" w:lineRule="auto"/>
              <w:ind w:left="0"/>
              <w:jc w:val="both"/>
            </w:pPr>
            <w:r>
              <w:t>35</w:t>
            </w:r>
            <w:r w:rsidR="009D3709" w:rsidRPr="000F43E7">
              <w:t xml:space="preserve"> min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5678" w14:textId="77777777" w:rsidR="009D3709" w:rsidRPr="00D132DB" w:rsidRDefault="009D3709" w:rsidP="005310E3">
            <w:pPr>
              <w:pStyle w:val="TableParagraph"/>
              <w:spacing w:before="3" w:line="242" w:lineRule="auto"/>
              <w:ind w:left="0"/>
              <w:jc w:val="both"/>
            </w:pPr>
            <w:proofErr w:type="spellStart"/>
            <w:r w:rsidRPr="000F43E7">
              <w:t>Quizizz</w:t>
            </w:r>
            <w:proofErr w:type="spellEnd"/>
            <w:r w:rsidRPr="000F43E7">
              <w:t xml:space="preserve"> – modalità insegnante a ritmo e “mescola risposte”</w:t>
            </w:r>
          </w:p>
        </w:tc>
      </w:tr>
    </w:tbl>
    <w:p w14:paraId="311B275D" w14:textId="77777777" w:rsidR="009D3709" w:rsidRDefault="009D3709" w:rsidP="00AB2C13"/>
    <w:p w14:paraId="4AD661E6" w14:textId="3DE6F2A2" w:rsidR="00BF7A61" w:rsidRDefault="00BF7A61">
      <w:r>
        <w:br w:type="page"/>
      </w:r>
    </w:p>
    <w:p w14:paraId="21DDEB6F" w14:textId="77777777" w:rsidR="00BF7A61" w:rsidRPr="000B7505" w:rsidRDefault="00BF7A61" w:rsidP="00BF7A61">
      <w:pPr>
        <w:jc w:val="center"/>
        <w:rPr>
          <w:rFonts w:ascii="Arial Narrow" w:hAnsi="Arial Narrow" w:cs="Arial"/>
          <w:b/>
          <w:sz w:val="20"/>
          <w:szCs w:val="20"/>
        </w:rPr>
      </w:pPr>
      <w:r w:rsidRPr="000B7505">
        <w:rPr>
          <w:rFonts w:ascii="Arial Narrow" w:hAnsi="Arial Narrow" w:cs="Arial"/>
          <w:b/>
          <w:sz w:val="20"/>
          <w:szCs w:val="20"/>
        </w:rPr>
        <w:lastRenderedPageBreak/>
        <w:t xml:space="preserve">SPECIFICAZIONE DELLE FASI </w:t>
      </w:r>
    </w:p>
    <w:p w14:paraId="599DC79B" w14:textId="526DE6F5" w:rsidR="00BF7A61" w:rsidRPr="000B7505" w:rsidRDefault="00BF7A61" w:rsidP="00BF7A61">
      <w:pPr>
        <w:jc w:val="center"/>
        <w:rPr>
          <w:rFonts w:ascii="Arial Narrow" w:hAnsi="Arial Narrow" w:cs="Arial"/>
          <w:b/>
          <w:sz w:val="28"/>
          <w:szCs w:val="28"/>
        </w:rPr>
      </w:pPr>
      <w:r w:rsidRPr="000B7505">
        <w:rPr>
          <w:rFonts w:ascii="Arial Narrow" w:hAnsi="Arial Narrow" w:cs="Arial"/>
          <w:b/>
          <w:sz w:val="28"/>
          <w:szCs w:val="28"/>
        </w:rPr>
        <w:t xml:space="preserve">LEZIONE </w:t>
      </w:r>
      <w:r>
        <w:rPr>
          <w:rFonts w:ascii="Arial Narrow" w:hAnsi="Arial Narrow" w:cs="Arial"/>
          <w:b/>
          <w:sz w:val="28"/>
          <w:szCs w:val="28"/>
        </w:rPr>
        <w:t>5</w:t>
      </w:r>
    </w:p>
    <w:p w14:paraId="5FF70093" w14:textId="77777777" w:rsidR="00520A08" w:rsidRDefault="00520A08" w:rsidP="00AB2C13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6"/>
        <w:gridCol w:w="3438"/>
        <w:gridCol w:w="6"/>
        <w:gridCol w:w="2033"/>
        <w:gridCol w:w="1108"/>
        <w:gridCol w:w="2025"/>
      </w:tblGrid>
      <w:tr w:rsidR="003339D7" w:rsidRPr="008E459B" w14:paraId="48B138F9" w14:textId="77777777" w:rsidTr="009D3709">
        <w:trPr>
          <w:trHeight w:val="3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219CAC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Fasi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846DE5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 xml:space="preserve">Attività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878A3F7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 xml:space="preserve">Strumenti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736EFEF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>Tempi previsti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19F55F4" w14:textId="77777777" w:rsidR="003339D7" w:rsidRPr="009D3709" w:rsidRDefault="003339D7" w:rsidP="009D3709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</w:rPr>
            </w:pPr>
            <w:r w:rsidRPr="009D3709">
              <w:rPr>
                <w:b/>
                <w:bCs/>
              </w:rPr>
              <w:t xml:space="preserve">Valutazione </w:t>
            </w:r>
          </w:p>
        </w:tc>
      </w:tr>
      <w:tr w:rsidR="009D3709" w:rsidRPr="00D67B5C" w14:paraId="4C58F11B" w14:textId="77777777" w:rsidTr="005310E3">
        <w:trPr>
          <w:trHeight w:val="139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51E37F4C" w14:textId="0ABD283A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1 – Ingaggio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77475" w14:textId="15BCEEF2" w:rsidR="009D3709" w:rsidRPr="00D35110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Discussione iniziale: i gas sono materia? Spiegazione con esempi di aria e composizione. Concetto che i gas hanno massa e occupano spazio.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B6AEC" w14:textId="0C278465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Lavagna, domande guida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19EFA" w14:textId="5A4DFB9E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</w:t>
            </w:r>
            <w:r w:rsidR="00520A08">
              <w:t>5</w:t>
            </w:r>
            <w:r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C9BFD" w14:textId="4C9940D3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Partecipazione alla discussione iniziale</w:t>
            </w:r>
          </w:p>
        </w:tc>
      </w:tr>
      <w:tr w:rsidR="009D3709" w:rsidRPr="0040588B" w14:paraId="5E1CD7A5" w14:textId="77777777" w:rsidTr="005310E3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B267B7E" w14:textId="2E58ACCE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2 – Esperimento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CB7" w14:textId="1AEA1F9F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Pesata di un palloncino sgonfio e dello stesso palloncino gonfio per dimostrare che l’aria ha massa.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E50" w14:textId="22CBE6DD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Palloncino, bilancia di precisione, pompa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0C4" w14:textId="0364666F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15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7C2" w14:textId="3DBA6201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Osservazioni scritte sul foglio attività</w:t>
            </w:r>
          </w:p>
        </w:tc>
      </w:tr>
      <w:tr w:rsidR="009D3709" w:rsidRPr="00D67B5C" w14:paraId="38EE52C8" w14:textId="77777777" w:rsidTr="005310E3">
        <w:trPr>
          <w:trHeight w:val="3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389ACAF" w14:textId="324E8440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3 – Animazione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83F4" w14:textId="09345475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Visione animazione 'Particelle di un gas'. Discussione sulle deboli forze di coesione e libertà di movimento.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DAF8" w14:textId="3798D1BD" w:rsidR="009D3709" w:rsidRPr="00D132DB" w:rsidRDefault="009D3709" w:rsidP="009D3709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52DA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PC/tablet, proiettore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FD4" w14:textId="7CB31334" w:rsidR="009D3709" w:rsidRPr="00D132DB" w:rsidRDefault="009D3709" w:rsidP="009D3709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52DA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10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9A6" w14:textId="7CF4A008" w:rsidR="009D3709" w:rsidRPr="00D132DB" w:rsidRDefault="009D3709" w:rsidP="009D3709">
            <w:pPr>
              <w:spacing w:before="3" w:line="242" w:lineRule="auto"/>
              <w:jc w:val="both"/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</w:pPr>
            <w:r w:rsidRPr="003352DA">
              <w:rPr>
                <w:rFonts w:ascii="Microsoft Sans Serif" w:eastAsia="Microsoft Sans Serif" w:hAnsi="Microsoft Sans Serif" w:cs="Microsoft Sans Serif"/>
                <w:sz w:val="22"/>
                <w:szCs w:val="22"/>
                <w:lang w:eastAsia="en-US"/>
              </w:rPr>
              <w:t>Domande guidate e risposte sul foglio attività</w:t>
            </w:r>
          </w:p>
        </w:tc>
      </w:tr>
      <w:tr w:rsidR="009D3709" w:rsidRPr="00D67B5C" w14:paraId="7E41895F" w14:textId="77777777" w:rsidTr="005310E3">
        <w:trPr>
          <w:trHeight w:val="3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29EA9574" w14:textId="4FAC53B5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4 – Esperimento bottiglia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51F8" w14:textId="211429E3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Attività con bottiglia immersa in acqua calda e fredda per osservare la bolla di sapone che si espande e si restringe.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DDE" w14:textId="1D97A8DB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Bottiglia di plastica, bicchieri trasparenti, acqua calda e fredda, soluzione detergente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F06" w14:textId="5E35A6A9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20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6B3" w14:textId="4B4777B6" w:rsidR="009D3709" w:rsidRPr="00D132DB" w:rsidRDefault="009D3709" w:rsidP="003352DA">
            <w:pPr>
              <w:pStyle w:val="TableParagraph"/>
              <w:spacing w:before="3" w:line="242" w:lineRule="auto"/>
              <w:ind w:left="0"/>
              <w:jc w:val="both"/>
            </w:pPr>
            <w:r>
              <w:t>Osservazioni registrate dagli studenti</w:t>
            </w:r>
          </w:p>
        </w:tc>
      </w:tr>
      <w:tr w:rsidR="009D3709" w:rsidRPr="00D67B5C" w14:paraId="25CC6A41" w14:textId="77777777" w:rsidTr="005310E3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333FF221" w14:textId="0FC8648D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5 – Discussione osservazioni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621" w14:textId="122A996C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Discussione collettiva: cosa succede alla bolla in acqua calda e fredda</w:t>
            </w:r>
            <w:r w:rsidR="00520A08">
              <w:t xml:space="preserve"> e sui</w:t>
            </w:r>
            <w:r>
              <w:t xml:space="preserve"> concetti di pressione e velocità delle particelle.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D72C" w14:textId="6E4ACA3D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 studenti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BE4" w14:textId="2A92E9E4" w:rsidR="009D3709" w:rsidRPr="00D132DB" w:rsidRDefault="00520A08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15</w:t>
            </w:r>
            <w:r w:rsidR="009D3709"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98E" w14:textId="410AD2F3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Risposte individuali + confronto di gruppo</w:t>
            </w:r>
          </w:p>
        </w:tc>
      </w:tr>
      <w:tr w:rsidR="009D3709" w:rsidRPr="0040588B" w14:paraId="762E5EAF" w14:textId="77777777" w:rsidTr="005310E3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2E1505E6" w14:textId="574B89D8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6 – Spiegazione con animazione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0A90" w14:textId="07F40DF2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Visione animazione 'Riscaldamento e raffreddamento del gas in bottiglia'. Spiegazione molecolare del fenomeno.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77D" w14:textId="38C7B4A9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PC/tablet, proiettore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5F2" w14:textId="606A96A0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10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2F2B" w14:textId="74217328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Risposte a domande guidate</w:t>
            </w:r>
          </w:p>
        </w:tc>
      </w:tr>
      <w:tr w:rsidR="009D3709" w:rsidRPr="0040588B" w14:paraId="67D9F3B1" w14:textId="77777777" w:rsidTr="005310E3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6BF34626" w14:textId="424BA91C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7 – Domande guida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344" w14:textId="6BA38072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Risposta a domande: perché si forma la bolla con acqua calda? Perché si riduce con acqua fredda?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475" w14:textId="7A83771E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Scheda attività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B6FA" w14:textId="207DB4B5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10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2EE" w14:textId="118A5282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Correzione e discussione collettiva</w:t>
            </w:r>
          </w:p>
        </w:tc>
      </w:tr>
      <w:tr w:rsidR="009D3709" w:rsidRPr="0040588B" w14:paraId="554168C5" w14:textId="77777777" w:rsidTr="005310E3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531E34A" w14:textId="028BF509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8 – Confronto stati della materia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2F13" w14:textId="4E440966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Animazione 'Confronto solidi, liquidi, gas'. Disegno modello molecolare su scheda attività.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D7A6" w14:textId="23297190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PC/tablet, illustrazione, scheda attività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DCCA" w14:textId="07F67430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15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F0ED" w14:textId="14D404DF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Disegni e annotazioni individuali</w:t>
            </w:r>
          </w:p>
        </w:tc>
      </w:tr>
      <w:tr w:rsidR="009D3709" w:rsidRPr="0040588B" w14:paraId="5CFC5E4E" w14:textId="77777777" w:rsidTr="005310E3">
        <w:trPr>
          <w:trHeight w:val="405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3E333DC1" w14:textId="24CB91AA" w:rsidR="009D3709" w:rsidRPr="009D3709" w:rsidRDefault="009D3709" w:rsidP="009D3709">
            <w:pPr>
              <w:pStyle w:val="TableParagraph"/>
              <w:spacing w:before="3" w:line="242" w:lineRule="auto"/>
              <w:ind w:left="0"/>
              <w:jc w:val="both"/>
              <w:rPr>
                <w:b/>
                <w:bCs/>
              </w:rPr>
            </w:pPr>
            <w:r w:rsidRPr="009D3709">
              <w:rPr>
                <w:b/>
                <w:bCs/>
              </w:rPr>
              <w:t>Fase 9 – Generalizzazione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EFE" w14:textId="309FF881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Scenario del palloncino che scoppia al caldo. Discussione e spiegazione collegando velocità particelle e pressione esterna.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93DC" w14:textId="040D4D3A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Esempi reali, video palloncino in azoto liquido (opzionale)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3BE" w14:textId="5F105BA0" w:rsidR="009D3709" w:rsidRPr="00D132DB" w:rsidRDefault="00520A08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20</w:t>
            </w:r>
            <w:r w:rsidR="009D3709">
              <w:t xml:space="preserve"> min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CB2D" w14:textId="0FADF0B1" w:rsidR="009D3709" w:rsidRPr="00D132DB" w:rsidRDefault="009D3709" w:rsidP="009D3709">
            <w:pPr>
              <w:pStyle w:val="TableParagraph"/>
              <w:spacing w:before="3" w:line="242" w:lineRule="auto"/>
              <w:ind w:left="0"/>
              <w:jc w:val="both"/>
            </w:pPr>
            <w:r>
              <w:t>Risposta scritta e discussione finale</w:t>
            </w:r>
          </w:p>
        </w:tc>
      </w:tr>
    </w:tbl>
    <w:p w14:paraId="44868ED0" w14:textId="77777777" w:rsidR="003339D7" w:rsidRDefault="003339D7" w:rsidP="00AB2C13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6067"/>
      </w:tblGrid>
      <w:tr w:rsidR="00520A08" w:rsidRPr="00D132DB" w14:paraId="66052AF3" w14:textId="77777777" w:rsidTr="00520A08">
        <w:trPr>
          <w:trHeight w:val="405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2269356" w14:textId="30A47916" w:rsidR="00520A08" w:rsidRPr="00520A08" w:rsidRDefault="00520A08" w:rsidP="00520A08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  <w:sz w:val="32"/>
                <w:szCs w:val="32"/>
              </w:rPr>
            </w:pPr>
            <w:r w:rsidRPr="00520A08">
              <w:rPr>
                <w:b/>
                <w:bCs/>
                <w:sz w:val="32"/>
                <w:szCs w:val="32"/>
              </w:rPr>
              <w:t>Verifica sommativa finale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3391" w14:textId="403A2FFA" w:rsidR="00520A08" w:rsidRPr="00520A08" w:rsidRDefault="00520A08" w:rsidP="00520A08">
            <w:pPr>
              <w:pStyle w:val="TableParagraph"/>
              <w:spacing w:before="3" w:line="242" w:lineRule="auto"/>
              <w:ind w:left="0"/>
              <w:jc w:val="center"/>
              <w:rPr>
                <w:b/>
                <w:bCs/>
                <w:sz w:val="32"/>
                <w:szCs w:val="32"/>
              </w:rPr>
            </w:pPr>
            <w:r w:rsidRPr="00520A08">
              <w:rPr>
                <w:b/>
                <w:bCs/>
                <w:sz w:val="32"/>
                <w:szCs w:val="32"/>
              </w:rPr>
              <w:t>60 minuti</w:t>
            </w:r>
          </w:p>
        </w:tc>
      </w:tr>
    </w:tbl>
    <w:p w14:paraId="59D86758" w14:textId="1A9CEC9E" w:rsidR="00520A08" w:rsidRPr="0040588B" w:rsidRDefault="00520A08" w:rsidP="00AB2C13"/>
    <w:sectPr w:rsidR="00520A08" w:rsidRPr="0040588B" w:rsidSect="00DA78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720" w:bottom="567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5FE1" w14:textId="77777777" w:rsidR="00772320" w:rsidRDefault="00772320" w:rsidP="006934BE">
      <w:r>
        <w:separator/>
      </w:r>
    </w:p>
  </w:endnote>
  <w:endnote w:type="continuationSeparator" w:id="0">
    <w:p w14:paraId="6A2ED159" w14:textId="77777777" w:rsidR="00772320" w:rsidRDefault="00772320" w:rsidP="0069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75CE" w14:textId="77777777" w:rsidR="001C51C1" w:rsidRDefault="001C51C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15B8" w14:textId="77777777" w:rsidR="000C0226" w:rsidRDefault="000C0226">
    <w:pPr>
      <w:pStyle w:val="Pidipagina"/>
    </w:pPr>
  </w:p>
  <w:p w14:paraId="7D0806DC" w14:textId="77777777" w:rsidR="000C0226" w:rsidRPr="004A64BA" w:rsidRDefault="000C0226">
    <w:pPr>
      <w:pStyle w:val="Pidipagin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B8A5" w14:textId="77777777" w:rsidR="001C51C1" w:rsidRDefault="001C51C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BDD9" w14:textId="77777777" w:rsidR="00772320" w:rsidRDefault="00772320" w:rsidP="006934BE">
      <w:r>
        <w:separator/>
      </w:r>
    </w:p>
  </w:footnote>
  <w:footnote w:type="continuationSeparator" w:id="0">
    <w:p w14:paraId="1099231A" w14:textId="77777777" w:rsidR="00772320" w:rsidRDefault="00772320" w:rsidP="00693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CEBC4" w14:textId="77777777" w:rsidR="001C51C1" w:rsidRDefault="001C51C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17CF" w14:textId="6F1AF658" w:rsidR="000C0226" w:rsidRDefault="007D1BF3" w:rsidP="007D1BF3">
    <w:pPr>
      <w:pStyle w:val="Intestazione"/>
      <w:tabs>
        <w:tab w:val="clear" w:pos="9638"/>
        <w:tab w:val="left" w:pos="7797"/>
        <w:tab w:val="right" w:pos="8505"/>
      </w:tabs>
      <w:jc w:val="right"/>
    </w:pPr>
    <w:bookmarkStart w:id="0" w:name="_Hlk206922947"/>
    <w:r w:rsidRPr="005B4917">
      <w:rPr>
        <w:rFonts w:eastAsia="Arial"/>
        <w:b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78697F7B" wp14:editId="70D63E11">
          <wp:simplePos x="0" y="0"/>
          <wp:positionH relativeFrom="column">
            <wp:posOffset>21499</wp:posOffset>
          </wp:positionH>
          <wp:positionV relativeFrom="paragraph">
            <wp:posOffset>674098</wp:posOffset>
          </wp:positionV>
          <wp:extent cx="1181100" cy="290618"/>
          <wp:effectExtent l="0" t="0" r="0" b="0"/>
          <wp:wrapNone/>
          <wp:docPr id="5913828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89553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2906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B4917">
      <w:rPr>
        <w:rFonts w:eastAsia="Arial"/>
        <w:b/>
        <w:noProof/>
        <w:sz w:val="32"/>
        <w:szCs w:val="32"/>
      </w:rPr>
      <w:drawing>
        <wp:inline distT="0" distB="0" distL="0" distR="0" wp14:anchorId="6C08A349" wp14:editId="158392D3">
          <wp:extent cx="660251" cy="892629"/>
          <wp:effectExtent l="0" t="0" r="6985" b="3175"/>
          <wp:docPr id="55078864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476635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5563" cy="913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4C4B0FE6" w14:textId="77777777" w:rsidR="007D1BF3" w:rsidRDefault="007D1BF3" w:rsidP="007D1BF3">
    <w:pPr>
      <w:pStyle w:val="Intestazione"/>
      <w:tabs>
        <w:tab w:val="clear" w:pos="9638"/>
        <w:tab w:val="left" w:pos="7797"/>
        <w:tab w:val="right" w:pos="8505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908B" w14:textId="77777777" w:rsidR="001C51C1" w:rsidRDefault="001C51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B7CEF"/>
    <w:multiLevelType w:val="hybridMultilevel"/>
    <w:tmpl w:val="601EE6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3096D"/>
    <w:multiLevelType w:val="hybridMultilevel"/>
    <w:tmpl w:val="0DA0042A"/>
    <w:lvl w:ilvl="0" w:tplc="0410000D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11A34749"/>
    <w:multiLevelType w:val="hybridMultilevel"/>
    <w:tmpl w:val="1CEE55F4"/>
    <w:lvl w:ilvl="0" w:tplc="0410000D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" w15:restartNumberingAfterBreak="0">
    <w:nsid w:val="1E944200"/>
    <w:multiLevelType w:val="hybridMultilevel"/>
    <w:tmpl w:val="5A1E9A60"/>
    <w:lvl w:ilvl="0" w:tplc="0410000D">
      <w:start w:val="1"/>
      <w:numFmt w:val="bullet"/>
      <w:lvlText w:val=""/>
      <w:lvlJc w:val="left"/>
      <w:pPr>
        <w:ind w:left="8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31930BA9"/>
    <w:multiLevelType w:val="hybridMultilevel"/>
    <w:tmpl w:val="F46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A0C31"/>
    <w:multiLevelType w:val="hybridMultilevel"/>
    <w:tmpl w:val="1B20F8AC"/>
    <w:lvl w:ilvl="0" w:tplc="85FCB646">
      <w:start w:val="10"/>
      <w:numFmt w:val="bullet"/>
      <w:lvlText w:val="-"/>
      <w:lvlJc w:val="left"/>
      <w:pPr>
        <w:ind w:left="470" w:hanging="360"/>
      </w:pPr>
      <w:rPr>
        <w:rFonts w:ascii="Microsoft Sans Serif" w:eastAsia="Microsoft Sans Serif" w:hAnsi="Microsoft Sans Serif" w:cs="Microsoft Sans Serif" w:hint="default"/>
        <w:w w:val="90"/>
      </w:rPr>
    </w:lvl>
    <w:lvl w:ilvl="1" w:tplc="0410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6" w15:restartNumberingAfterBreak="0">
    <w:nsid w:val="413E1F28"/>
    <w:multiLevelType w:val="hybridMultilevel"/>
    <w:tmpl w:val="75129BA8"/>
    <w:lvl w:ilvl="0" w:tplc="5992C830">
      <w:numFmt w:val="bullet"/>
      <w:lvlText w:val="-"/>
      <w:lvlJc w:val="left"/>
      <w:pPr>
        <w:ind w:left="720" w:hanging="360"/>
      </w:pPr>
      <w:rPr>
        <w:rFonts w:ascii="Calibri" w:eastAsia="Microsoft Sans Serif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6446B"/>
    <w:multiLevelType w:val="hybridMultilevel"/>
    <w:tmpl w:val="F87E82C8"/>
    <w:lvl w:ilvl="0" w:tplc="9FCA771C">
      <w:numFmt w:val="bullet"/>
      <w:lvlText w:val="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A763D12">
      <w:numFmt w:val="bullet"/>
      <w:lvlText w:val="•"/>
      <w:lvlJc w:val="left"/>
      <w:pPr>
        <w:ind w:left="1529" w:hanging="360"/>
      </w:pPr>
      <w:rPr>
        <w:rFonts w:hint="default"/>
        <w:lang w:val="it-IT" w:eastAsia="en-US" w:bidi="ar-SA"/>
      </w:rPr>
    </w:lvl>
    <w:lvl w:ilvl="2" w:tplc="44028FD8">
      <w:numFmt w:val="bullet"/>
      <w:lvlText w:val="•"/>
      <w:lvlJc w:val="left"/>
      <w:pPr>
        <w:ind w:left="2218" w:hanging="360"/>
      </w:pPr>
      <w:rPr>
        <w:rFonts w:hint="default"/>
        <w:lang w:val="it-IT" w:eastAsia="en-US" w:bidi="ar-SA"/>
      </w:rPr>
    </w:lvl>
    <w:lvl w:ilvl="3" w:tplc="DD604702">
      <w:numFmt w:val="bullet"/>
      <w:lvlText w:val="•"/>
      <w:lvlJc w:val="left"/>
      <w:pPr>
        <w:ind w:left="2907" w:hanging="360"/>
      </w:pPr>
      <w:rPr>
        <w:rFonts w:hint="default"/>
        <w:lang w:val="it-IT" w:eastAsia="en-US" w:bidi="ar-SA"/>
      </w:rPr>
    </w:lvl>
    <w:lvl w:ilvl="4" w:tplc="72EC2A7A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5" w:tplc="137E27AE">
      <w:numFmt w:val="bullet"/>
      <w:lvlText w:val="•"/>
      <w:lvlJc w:val="left"/>
      <w:pPr>
        <w:ind w:left="4285" w:hanging="360"/>
      </w:pPr>
      <w:rPr>
        <w:rFonts w:hint="default"/>
        <w:lang w:val="it-IT" w:eastAsia="en-US" w:bidi="ar-SA"/>
      </w:rPr>
    </w:lvl>
    <w:lvl w:ilvl="6" w:tplc="95D0C4B0">
      <w:numFmt w:val="bullet"/>
      <w:lvlText w:val="•"/>
      <w:lvlJc w:val="left"/>
      <w:pPr>
        <w:ind w:left="4974" w:hanging="360"/>
      </w:pPr>
      <w:rPr>
        <w:rFonts w:hint="default"/>
        <w:lang w:val="it-IT" w:eastAsia="en-US" w:bidi="ar-SA"/>
      </w:rPr>
    </w:lvl>
    <w:lvl w:ilvl="7" w:tplc="1B54EA12">
      <w:numFmt w:val="bullet"/>
      <w:lvlText w:val="•"/>
      <w:lvlJc w:val="left"/>
      <w:pPr>
        <w:ind w:left="5663" w:hanging="360"/>
      </w:pPr>
      <w:rPr>
        <w:rFonts w:hint="default"/>
        <w:lang w:val="it-IT" w:eastAsia="en-US" w:bidi="ar-SA"/>
      </w:rPr>
    </w:lvl>
    <w:lvl w:ilvl="8" w:tplc="66AAF79C">
      <w:numFmt w:val="bullet"/>
      <w:lvlText w:val="•"/>
      <w:lvlJc w:val="left"/>
      <w:pPr>
        <w:ind w:left="6352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9823FDC"/>
    <w:multiLevelType w:val="hybridMultilevel"/>
    <w:tmpl w:val="3C8077CC"/>
    <w:lvl w:ilvl="0" w:tplc="0410000D">
      <w:start w:val="1"/>
      <w:numFmt w:val="bullet"/>
      <w:lvlText w:val=""/>
      <w:lvlJc w:val="left"/>
      <w:pPr>
        <w:ind w:left="8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 w16cid:durableId="1613199813">
    <w:abstractNumId w:val="0"/>
  </w:num>
  <w:num w:numId="2" w16cid:durableId="591859348">
    <w:abstractNumId w:val="4"/>
  </w:num>
  <w:num w:numId="3" w16cid:durableId="1392971216">
    <w:abstractNumId w:val="2"/>
  </w:num>
  <w:num w:numId="4" w16cid:durableId="261497124">
    <w:abstractNumId w:val="3"/>
  </w:num>
  <w:num w:numId="5" w16cid:durableId="727921970">
    <w:abstractNumId w:val="8"/>
  </w:num>
  <w:num w:numId="6" w16cid:durableId="1014964138">
    <w:abstractNumId w:val="1"/>
  </w:num>
  <w:num w:numId="7" w16cid:durableId="1369338313">
    <w:abstractNumId w:val="7"/>
  </w:num>
  <w:num w:numId="8" w16cid:durableId="672222080">
    <w:abstractNumId w:val="5"/>
  </w:num>
  <w:num w:numId="9" w16cid:durableId="76592559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A3A"/>
    <w:rsid w:val="000150D5"/>
    <w:rsid w:val="0006229A"/>
    <w:rsid w:val="000765E8"/>
    <w:rsid w:val="000A217C"/>
    <w:rsid w:val="000B7505"/>
    <w:rsid w:val="000C0226"/>
    <w:rsid w:val="000E1A13"/>
    <w:rsid w:val="0011599F"/>
    <w:rsid w:val="001316A6"/>
    <w:rsid w:val="001C51C1"/>
    <w:rsid w:val="001E3C73"/>
    <w:rsid w:val="001E4B8B"/>
    <w:rsid w:val="00232562"/>
    <w:rsid w:val="00237472"/>
    <w:rsid w:val="002443AD"/>
    <w:rsid w:val="00252B6B"/>
    <w:rsid w:val="00276C26"/>
    <w:rsid w:val="00296A3A"/>
    <w:rsid w:val="002C2670"/>
    <w:rsid w:val="003339D7"/>
    <w:rsid w:val="003352DA"/>
    <w:rsid w:val="003402E4"/>
    <w:rsid w:val="00345F95"/>
    <w:rsid w:val="00355BD5"/>
    <w:rsid w:val="00392DCC"/>
    <w:rsid w:val="00393C81"/>
    <w:rsid w:val="00395542"/>
    <w:rsid w:val="003976C7"/>
    <w:rsid w:val="003C2B9A"/>
    <w:rsid w:val="003E0892"/>
    <w:rsid w:val="003E69A3"/>
    <w:rsid w:val="0040213D"/>
    <w:rsid w:val="0040588B"/>
    <w:rsid w:val="00446EF7"/>
    <w:rsid w:val="004A64BA"/>
    <w:rsid w:val="004C0C66"/>
    <w:rsid w:val="004C3470"/>
    <w:rsid w:val="004E4279"/>
    <w:rsid w:val="004E45AE"/>
    <w:rsid w:val="00514757"/>
    <w:rsid w:val="00520A08"/>
    <w:rsid w:val="005252D3"/>
    <w:rsid w:val="00532F96"/>
    <w:rsid w:val="005375F1"/>
    <w:rsid w:val="005562C5"/>
    <w:rsid w:val="00561454"/>
    <w:rsid w:val="005945C5"/>
    <w:rsid w:val="00595DBB"/>
    <w:rsid w:val="005B073B"/>
    <w:rsid w:val="005B4917"/>
    <w:rsid w:val="005B5EAA"/>
    <w:rsid w:val="005F3A71"/>
    <w:rsid w:val="006934BE"/>
    <w:rsid w:val="006A7F0E"/>
    <w:rsid w:val="006C1B22"/>
    <w:rsid w:val="006E6F33"/>
    <w:rsid w:val="00704EF5"/>
    <w:rsid w:val="00715EA5"/>
    <w:rsid w:val="00755D99"/>
    <w:rsid w:val="0076001D"/>
    <w:rsid w:val="00772320"/>
    <w:rsid w:val="00781D0F"/>
    <w:rsid w:val="007828A7"/>
    <w:rsid w:val="00786AB7"/>
    <w:rsid w:val="00793418"/>
    <w:rsid w:val="007C6415"/>
    <w:rsid w:val="007D12A6"/>
    <w:rsid w:val="007D1BF3"/>
    <w:rsid w:val="00800941"/>
    <w:rsid w:val="00845262"/>
    <w:rsid w:val="008807F2"/>
    <w:rsid w:val="008B2E44"/>
    <w:rsid w:val="008E459B"/>
    <w:rsid w:val="009120BA"/>
    <w:rsid w:val="00916891"/>
    <w:rsid w:val="00945710"/>
    <w:rsid w:val="009D3709"/>
    <w:rsid w:val="009E437D"/>
    <w:rsid w:val="009E6873"/>
    <w:rsid w:val="009F767A"/>
    <w:rsid w:val="00A355E5"/>
    <w:rsid w:val="00A82E52"/>
    <w:rsid w:val="00AA00A9"/>
    <w:rsid w:val="00AA4FE2"/>
    <w:rsid w:val="00AB2C13"/>
    <w:rsid w:val="00AB4348"/>
    <w:rsid w:val="00AB7295"/>
    <w:rsid w:val="00AC51CD"/>
    <w:rsid w:val="00AE091A"/>
    <w:rsid w:val="00AF5D68"/>
    <w:rsid w:val="00B13BEF"/>
    <w:rsid w:val="00B7361A"/>
    <w:rsid w:val="00BF7A61"/>
    <w:rsid w:val="00C505DF"/>
    <w:rsid w:val="00C85DF6"/>
    <w:rsid w:val="00C94F6D"/>
    <w:rsid w:val="00CD00A3"/>
    <w:rsid w:val="00CD0D81"/>
    <w:rsid w:val="00CD4211"/>
    <w:rsid w:val="00D12A4A"/>
    <w:rsid w:val="00D132DB"/>
    <w:rsid w:val="00D35110"/>
    <w:rsid w:val="00D457E2"/>
    <w:rsid w:val="00D67B5C"/>
    <w:rsid w:val="00DA1257"/>
    <w:rsid w:val="00DA5177"/>
    <w:rsid w:val="00DA78E0"/>
    <w:rsid w:val="00DE7292"/>
    <w:rsid w:val="00E04BF5"/>
    <w:rsid w:val="00E07CEA"/>
    <w:rsid w:val="00E55207"/>
    <w:rsid w:val="00E7031F"/>
    <w:rsid w:val="00EE762F"/>
    <w:rsid w:val="00F00B5C"/>
    <w:rsid w:val="00F26FB4"/>
    <w:rsid w:val="00F612EE"/>
    <w:rsid w:val="00F746C0"/>
    <w:rsid w:val="00F74E0E"/>
    <w:rsid w:val="00F923BE"/>
    <w:rsid w:val="00FA4C2D"/>
    <w:rsid w:val="00FE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E2BEE1"/>
  <w15:chartTrackingRefBased/>
  <w15:docId w15:val="{05309451-B4D8-3B48-85D9-0A1B7961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7A6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E68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67B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96A3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934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934B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934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934BE"/>
    <w:rPr>
      <w:sz w:val="24"/>
      <w:szCs w:val="24"/>
    </w:rPr>
  </w:style>
  <w:style w:type="table" w:styleId="Grigliatabella">
    <w:name w:val="Table Grid"/>
    <w:basedOn w:val="Tabellanormale"/>
    <w:rsid w:val="00D67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D67B5C"/>
    <w:pPr>
      <w:spacing w:before="100" w:beforeAutospacing="1" w:after="100" w:afterAutospacing="1"/>
    </w:pPr>
  </w:style>
  <w:style w:type="character" w:customStyle="1" w:styleId="Titolo5Carattere">
    <w:name w:val="Titolo 5 Carattere"/>
    <w:link w:val="Titolo5"/>
    <w:uiPriority w:val="9"/>
    <w:semiHidden/>
    <w:rsid w:val="00D67B5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Default">
    <w:name w:val="Default"/>
    <w:rsid w:val="00F74E0E"/>
    <w:pPr>
      <w:autoSpaceDE w:val="0"/>
      <w:autoSpaceDN w:val="0"/>
      <w:adjustRightInd w:val="0"/>
    </w:pPr>
    <w:rPr>
      <w:rFonts w:ascii="Arial Rounded MT Bold" w:hAnsi="Arial Rounded MT Bold" w:cs="Arial Rounded MT Bold"/>
      <w:color w:val="000000"/>
      <w:sz w:val="24"/>
      <w:szCs w:val="24"/>
    </w:rPr>
  </w:style>
  <w:style w:type="character" w:customStyle="1" w:styleId="Titolo1Carattere">
    <w:name w:val="Titolo 1 Carattere"/>
    <w:link w:val="Titolo1"/>
    <w:rsid w:val="00E7031F"/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04BF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04BF5"/>
    <w:pPr>
      <w:widowControl w:val="0"/>
      <w:autoSpaceDE w:val="0"/>
      <w:autoSpaceDN w:val="0"/>
      <w:ind w:left="11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C347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C3470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E68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755D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60BD6-2912-4644-A30F-62C03840B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uda L1</vt:lpstr>
    </vt:vector>
  </TitlesOfParts>
  <Company>snr</Company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L1</dc:title>
  <dc:subject/>
  <dc:creator>alberto ferrari</dc:creator>
  <cp:keywords/>
  <cp:lastModifiedBy>Mirko Pierabella</cp:lastModifiedBy>
  <cp:revision>2</cp:revision>
  <dcterms:created xsi:type="dcterms:W3CDTF">2025-08-29T15:01:00Z</dcterms:created>
  <dcterms:modified xsi:type="dcterms:W3CDTF">2025-08-29T15:01:00Z</dcterms:modified>
</cp:coreProperties>
</file>